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9A0DB" w14:textId="4E1AFF43" w:rsidR="004C5248" w:rsidRDefault="004C5248">
      <w:pPr>
        <w:rPr>
          <w:rFonts w:asciiTheme="minorHAnsi" w:hAnsiTheme="minorHAnsi" w:cstheme="minorHAnsi"/>
          <w:sz w:val="22"/>
          <w:szCs w:val="22"/>
        </w:rPr>
      </w:pPr>
    </w:p>
    <w:p w14:paraId="67F93E7A" w14:textId="77777777" w:rsidR="00A70D2F" w:rsidRPr="00F6192B" w:rsidRDefault="00A70D2F">
      <w:pPr>
        <w:rPr>
          <w:rFonts w:asciiTheme="minorHAnsi" w:hAnsiTheme="minorHAnsi" w:cstheme="minorHAnsi"/>
          <w:sz w:val="22"/>
          <w:szCs w:val="22"/>
        </w:rPr>
      </w:pPr>
    </w:p>
    <w:p w14:paraId="30042330" w14:textId="7B637106" w:rsidR="00FA3128" w:rsidRPr="00F6192B" w:rsidRDefault="00FA3128" w:rsidP="00FA3128">
      <w:pPr>
        <w:widowControl w:val="0"/>
        <w:tabs>
          <w:tab w:val="left" w:pos="360"/>
        </w:tabs>
        <w:autoSpaceDE w:val="0"/>
        <w:autoSpaceDN w:val="0"/>
        <w:adjustRightInd w:val="0"/>
        <w:spacing w:before="120" w:after="120"/>
        <w:jc w:val="both"/>
        <w:rPr>
          <w:rFonts w:asciiTheme="minorHAnsi" w:hAnsiTheme="minorHAnsi" w:cstheme="minorHAnsi"/>
          <w:b/>
          <w:sz w:val="22"/>
          <w:szCs w:val="22"/>
          <w:u w:val="single"/>
        </w:rPr>
      </w:pPr>
      <w:r w:rsidRPr="00F6192B">
        <w:rPr>
          <w:rFonts w:asciiTheme="minorHAnsi" w:hAnsiTheme="minorHAnsi" w:cstheme="minorHAnsi"/>
          <w:b/>
          <w:sz w:val="22"/>
          <w:szCs w:val="22"/>
          <w:u w:val="single"/>
        </w:rPr>
        <w:t xml:space="preserve">The British Values </w:t>
      </w:r>
      <w:r w:rsidR="005C5C66" w:rsidRPr="00F6192B">
        <w:rPr>
          <w:rFonts w:asciiTheme="minorHAnsi" w:hAnsiTheme="minorHAnsi" w:cstheme="minorHAnsi"/>
          <w:b/>
          <w:sz w:val="22"/>
          <w:szCs w:val="22"/>
          <w:u w:val="single"/>
        </w:rPr>
        <w:t>as set by the Prevent Duty</w:t>
      </w:r>
    </w:p>
    <w:p w14:paraId="29C6A6DB" w14:textId="77777777" w:rsidR="00FA3128" w:rsidRPr="00F6192B" w:rsidRDefault="00FA3128" w:rsidP="00FA3128">
      <w:pPr>
        <w:widowControl w:val="0"/>
        <w:tabs>
          <w:tab w:val="left" w:pos="360"/>
        </w:tabs>
        <w:autoSpaceDE w:val="0"/>
        <w:autoSpaceDN w:val="0"/>
        <w:adjustRightInd w:val="0"/>
        <w:spacing w:before="120" w:after="120"/>
        <w:jc w:val="both"/>
        <w:rPr>
          <w:rFonts w:asciiTheme="minorHAnsi" w:hAnsiTheme="minorHAnsi" w:cstheme="minorHAnsi"/>
          <w:sz w:val="22"/>
          <w:szCs w:val="22"/>
        </w:rPr>
      </w:pPr>
      <w:r w:rsidRPr="00F6192B">
        <w:rPr>
          <w:rFonts w:asciiTheme="minorHAnsi" w:hAnsiTheme="minorHAnsi" w:cstheme="minorHAnsi"/>
          <w:sz w:val="22"/>
          <w:szCs w:val="22"/>
        </w:rPr>
        <w:t>To be both effective and lawful in keeping children safe and promoting their welfare we also follow the British Values as set out in the Prevent Duty. This is to have due regard to prevent children from being drawn into terrorism. (also refer to the equal opportunities and inclusion policy)</w:t>
      </w:r>
    </w:p>
    <w:p w14:paraId="44FBDECC" w14:textId="77777777" w:rsidR="00FA3128" w:rsidRPr="00F6192B" w:rsidRDefault="00FA3128" w:rsidP="00FA3128">
      <w:pPr>
        <w:rPr>
          <w:rFonts w:asciiTheme="minorHAnsi" w:hAnsiTheme="minorHAnsi" w:cstheme="minorHAnsi"/>
          <w:i/>
          <w:color w:val="000000"/>
          <w:sz w:val="22"/>
          <w:szCs w:val="22"/>
          <w:lang w:eastAsia="en-GB"/>
        </w:rPr>
      </w:pPr>
      <w:r w:rsidRPr="00F6192B">
        <w:rPr>
          <w:rFonts w:asciiTheme="minorHAnsi" w:hAnsiTheme="minorHAnsi" w:cstheme="minorHAnsi"/>
          <w:color w:val="000000"/>
          <w:sz w:val="22"/>
          <w:szCs w:val="22"/>
          <w:lang w:eastAsia="en-GB"/>
        </w:rPr>
        <w:t xml:space="preserve">Working Together to Safeguard Children (2018) defines extremism. It states </w:t>
      </w:r>
      <w:r w:rsidRPr="00F6192B">
        <w:rPr>
          <w:rFonts w:asciiTheme="minorHAnsi" w:hAnsiTheme="minorHAnsi" w:cstheme="minorHAnsi"/>
          <w:i/>
          <w:color w:val="000000"/>
          <w:sz w:val="22"/>
          <w:szCs w:val="22"/>
          <w:lang w:eastAsia="en-GB"/>
        </w:rPr>
        <w:t>“Extremism goes beyond terrorism and includes people who target the vulnerable – including the young – by seeking to sow division between communities on the basis of race, faith or denomination; justify discrimination towards women and girls; persuade others that minorities are inferior; or argue against the primacy of democracy and the rule of law in our society.</w:t>
      </w:r>
    </w:p>
    <w:p w14:paraId="0D9F1DA4" w14:textId="77777777" w:rsidR="00FA3128" w:rsidRPr="00F6192B" w:rsidRDefault="00FA3128" w:rsidP="00FA3128">
      <w:pPr>
        <w:rPr>
          <w:rFonts w:asciiTheme="minorHAnsi" w:hAnsiTheme="minorHAnsi" w:cstheme="minorHAnsi"/>
          <w:i/>
          <w:color w:val="000000"/>
          <w:sz w:val="22"/>
          <w:szCs w:val="22"/>
          <w:lang w:eastAsia="en-GB"/>
        </w:rPr>
      </w:pPr>
      <w:r w:rsidRPr="00F6192B">
        <w:rPr>
          <w:rFonts w:asciiTheme="minorHAnsi" w:hAnsiTheme="minorHAnsi" w:cstheme="minorHAnsi"/>
          <w:i/>
          <w:color w:val="000000"/>
          <w:sz w:val="22"/>
          <w:szCs w:val="22"/>
          <w:lang w:eastAsia="en-GB"/>
        </w:rPr>
        <w:t>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14:paraId="2C40D4C7" w14:textId="77777777" w:rsidR="00FA3128" w:rsidRPr="00F6192B" w:rsidRDefault="00FA3128" w:rsidP="00FA3128">
      <w:pPr>
        <w:rPr>
          <w:rFonts w:asciiTheme="minorHAnsi" w:hAnsiTheme="minorHAnsi" w:cstheme="minorHAnsi"/>
          <w:color w:val="000000"/>
          <w:sz w:val="22"/>
          <w:szCs w:val="22"/>
          <w:lang w:eastAsia="en-GB"/>
        </w:rPr>
      </w:pPr>
    </w:p>
    <w:p w14:paraId="4E2F929C" w14:textId="77777777" w:rsidR="00FA3128" w:rsidRPr="00F6192B" w:rsidRDefault="00FA3128" w:rsidP="00FA3128">
      <w:pPr>
        <w:rPr>
          <w:rFonts w:asciiTheme="minorHAnsi" w:hAnsiTheme="minorHAnsi" w:cstheme="minorHAnsi"/>
          <w:color w:val="000000"/>
          <w:sz w:val="22"/>
          <w:szCs w:val="22"/>
          <w:lang w:eastAsia="en-GB"/>
        </w:rPr>
      </w:pPr>
      <w:r w:rsidRPr="00F6192B">
        <w:rPr>
          <w:rFonts w:asciiTheme="minorHAnsi" w:hAnsiTheme="minorHAnsi" w:cstheme="minorHAnsi"/>
          <w:color w:val="000000"/>
          <w:sz w:val="22"/>
          <w:szCs w:val="22"/>
          <w:lang w:eastAsia="en-GB"/>
        </w:rPr>
        <w:t>Under the Counter-Terrorism and Security Act 2015 we have a duty to</w:t>
      </w:r>
      <w:r w:rsidRPr="00F6192B">
        <w:rPr>
          <w:rFonts w:asciiTheme="minorHAnsi" w:eastAsia="Calibri" w:hAnsiTheme="minorHAnsi" w:cstheme="minorHAnsi"/>
          <w:color w:val="000000"/>
          <w:sz w:val="22"/>
          <w:szCs w:val="22"/>
          <w:lang w:eastAsia="en-GB"/>
        </w:rPr>
        <w:t xml:space="preserve"> safeguard at risk or vulnerable children to have “due regard to the need to prevent people from being drawn into terrorism and</w:t>
      </w:r>
      <w:r w:rsidRPr="00F6192B">
        <w:rPr>
          <w:rFonts w:asciiTheme="minorHAnsi" w:hAnsiTheme="minorHAnsi" w:cstheme="minorHAnsi"/>
          <w:color w:val="000000"/>
          <w:sz w:val="22"/>
          <w:szCs w:val="22"/>
          <w:lang w:eastAsia="en-GB"/>
        </w:rPr>
        <w:t xml:space="preserve"> refer any concerns of extremism to the police (In Prevent priority areas the local authority will have a Prevent lead who can also provide support). </w:t>
      </w:r>
    </w:p>
    <w:p w14:paraId="12184CFB" w14:textId="77777777" w:rsidR="00FA3128" w:rsidRPr="00F6192B" w:rsidRDefault="00FA3128" w:rsidP="00FA3128">
      <w:pPr>
        <w:rPr>
          <w:rFonts w:asciiTheme="minorHAnsi" w:hAnsiTheme="minorHAnsi" w:cstheme="minorHAnsi"/>
          <w:color w:val="000000"/>
          <w:sz w:val="22"/>
          <w:szCs w:val="22"/>
          <w:lang w:eastAsia="en-GB"/>
        </w:rPr>
      </w:pPr>
    </w:p>
    <w:p w14:paraId="494DF8A6" w14:textId="77777777" w:rsidR="00FA3128" w:rsidRPr="00F6192B" w:rsidRDefault="00FA3128" w:rsidP="00FA3128">
      <w:pPr>
        <w:rPr>
          <w:rFonts w:asciiTheme="minorHAnsi" w:hAnsiTheme="minorHAnsi" w:cstheme="minorHAnsi"/>
          <w:color w:val="000000"/>
          <w:sz w:val="22"/>
          <w:szCs w:val="22"/>
          <w:lang w:eastAsia="en-GB"/>
        </w:rPr>
      </w:pPr>
      <w:r w:rsidRPr="00F6192B">
        <w:rPr>
          <w:rFonts w:asciiTheme="minorHAnsi" w:hAnsiTheme="minorHAnsi" w:cstheme="minorHAnsi"/>
          <w:color w:val="000000"/>
          <w:sz w:val="22"/>
          <w:szCs w:val="22"/>
          <w:lang w:eastAsia="en-GB"/>
        </w:rPr>
        <w:t xml:space="preserve">This may be a cause for concern relating to a change in behaviour of a child, family member or adult working with the children in the setting, comments causing concern or actions that lead staff to be worried about the safety of a child in their care.  </w:t>
      </w:r>
    </w:p>
    <w:p w14:paraId="4F48CC60" w14:textId="77777777" w:rsidR="00FA3128" w:rsidRPr="00F6192B" w:rsidRDefault="00FA3128" w:rsidP="00FA3128">
      <w:pPr>
        <w:rPr>
          <w:rFonts w:asciiTheme="minorHAnsi" w:hAnsiTheme="minorHAnsi" w:cstheme="minorHAnsi"/>
          <w:color w:val="000000"/>
          <w:sz w:val="22"/>
          <w:szCs w:val="22"/>
          <w:lang w:eastAsia="en-GB"/>
        </w:rPr>
      </w:pPr>
    </w:p>
    <w:p w14:paraId="36D55112" w14:textId="77777777" w:rsidR="00FA3128" w:rsidRPr="00F6192B" w:rsidRDefault="00FA3128" w:rsidP="00FA3128">
      <w:pPr>
        <w:rPr>
          <w:rFonts w:asciiTheme="minorHAnsi" w:hAnsiTheme="minorHAnsi" w:cstheme="minorHAnsi"/>
          <w:color w:val="000000"/>
          <w:sz w:val="22"/>
          <w:szCs w:val="22"/>
          <w:lang w:eastAsia="en-GB"/>
        </w:rPr>
      </w:pPr>
      <w:r w:rsidRPr="00F6192B">
        <w:rPr>
          <w:rFonts w:asciiTheme="minorHAnsi" w:hAnsiTheme="minorHAnsi" w:cstheme="minorHAnsi"/>
          <w:color w:val="000000"/>
          <w:sz w:val="22"/>
          <w:szCs w:val="22"/>
          <w:lang w:eastAsia="en-GB"/>
        </w:rPr>
        <w:t xml:space="preserve">Alongside this we will be alert to any early signs in children and families who may be at risk of radicalisation, on which we will act and document all concerns when reporting further. </w:t>
      </w:r>
    </w:p>
    <w:p w14:paraId="30940358" w14:textId="77777777" w:rsidR="00FA3128" w:rsidRPr="00F6192B" w:rsidRDefault="00FA3128" w:rsidP="00FA3128">
      <w:pPr>
        <w:rPr>
          <w:rFonts w:asciiTheme="minorHAnsi" w:hAnsiTheme="minorHAnsi" w:cstheme="minorHAnsi"/>
          <w:color w:val="000000"/>
          <w:sz w:val="22"/>
          <w:szCs w:val="22"/>
          <w:lang w:eastAsia="en-GB"/>
        </w:rPr>
      </w:pPr>
    </w:p>
    <w:p w14:paraId="39511EB6" w14:textId="77777777" w:rsidR="00FA3128" w:rsidRPr="00F6192B" w:rsidRDefault="00FA3128" w:rsidP="00FA3128">
      <w:pPr>
        <w:rPr>
          <w:rFonts w:asciiTheme="minorHAnsi" w:hAnsiTheme="minorHAnsi" w:cstheme="minorHAnsi"/>
          <w:color w:val="000000"/>
          <w:sz w:val="22"/>
          <w:szCs w:val="22"/>
          <w:lang w:eastAsia="en-GB"/>
        </w:rPr>
      </w:pPr>
      <w:r w:rsidRPr="00F6192B">
        <w:rPr>
          <w:rFonts w:asciiTheme="minorHAnsi" w:hAnsiTheme="minorHAnsi" w:cstheme="minorHAnsi"/>
          <w:color w:val="000000"/>
          <w:sz w:val="22"/>
          <w:szCs w:val="22"/>
          <w:lang w:eastAsia="en-GB"/>
        </w:rPr>
        <w:t>The NSPCC states that signs of radicalisation may be:</w:t>
      </w:r>
    </w:p>
    <w:p w14:paraId="7813FA7D" w14:textId="77777777" w:rsidR="00FA3128" w:rsidRPr="00F6192B" w:rsidRDefault="00FA3128" w:rsidP="00FA3128">
      <w:pPr>
        <w:rPr>
          <w:rFonts w:asciiTheme="minorHAnsi" w:hAnsiTheme="minorHAnsi" w:cstheme="minorHAnsi"/>
          <w:color w:val="000000"/>
          <w:sz w:val="22"/>
          <w:szCs w:val="22"/>
          <w:lang w:eastAsia="en-GB"/>
        </w:rPr>
      </w:pPr>
    </w:p>
    <w:p w14:paraId="317D8D77" w14:textId="77777777" w:rsidR="00FA3128" w:rsidRPr="00F6192B" w:rsidRDefault="00FA3128" w:rsidP="00FA3128">
      <w:pPr>
        <w:pStyle w:val="ListParagraph"/>
        <w:numPr>
          <w:ilvl w:val="0"/>
          <w:numId w:val="3"/>
        </w:numPr>
        <w:contextualSpacing w:val="0"/>
        <w:jc w:val="both"/>
        <w:rPr>
          <w:rFonts w:asciiTheme="minorHAnsi" w:hAnsiTheme="minorHAnsi" w:cstheme="minorHAnsi"/>
          <w:color w:val="000000"/>
          <w:sz w:val="22"/>
          <w:szCs w:val="22"/>
          <w:lang w:eastAsia="en-GB"/>
        </w:rPr>
      </w:pPr>
      <w:r w:rsidRPr="00F6192B">
        <w:rPr>
          <w:rFonts w:asciiTheme="minorHAnsi" w:hAnsiTheme="minorHAnsi" w:cstheme="minorHAnsi"/>
          <w:color w:val="000000"/>
          <w:sz w:val="22"/>
          <w:szCs w:val="22"/>
          <w:lang w:eastAsia="en-GB"/>
        </w:rPr>
        <w:t>isolating themselves from family and friends</w:t>
      </w:r>
    </w:p>
    <w:p w14:paraId="38A8D20B" w14:textId="77777777" w:rsidR="00FA3128" w:rsidRPr="00F6192B" w:rsidRDefault="00FA3128" w:rsidP="00FA3128">
      <w:pPr>
        <w:pStyle w:val="ListParagraph"/>
        <w:numPr>
          <w:ilvl w:val="0"/>
          <w:numId w:val="3"/>
        </w:numPr>
        <w:contextualSpacing w:val="0"/>
        <w:jc w:val="both"/>
        <w:rPr>
          <w:rFonts w:asciiTheme="minorHAnsi" w:hAnsiTheme="minorHAnsi" w:cstheme="minorHAnsi"/>
          <w:color w:val="000000"/>
          <w:sz w:val="22"/>
          <w:szCs w:val="22"/>
          <w:lang w:eastAsia="en-GB"/>
        </w:rPr>
      </w:pPr>
      <w:r w:rsidRPr="00F6192B">
        <w:rPr>
          <w:rFonts w:asciiTheme="minorHAnsi" w:hAnsiTheme="minorHAnsi" w:cstheme="minorHAnsi"/>
          <w:color w:val="000000"/>
          <w:sz w:val="22"/>
          <w:szCs w:val="22"/>
          <w:lang w:eastAsia="en-GB"/>
        </w:rPr>
        <w:t>talking as if from a scripted speech</w:t>
      </w:r>
    </w:p>
    <w:p w14:paraId="3F8EB23C" w14:textId="77777777" w:rsidR="00FA3128" w:rsidRPr="00F6192B" w:rsidRDefault="00FA3128" w:rsidP="00FA3128">
      <w:pPr>
        <w:pStyle w:val="ListParagraph"/>
        <w:numPr>
          <w:ilvl w:val="0"/>
          <w:numId w:val="3"/>
        </w:numPr>
        <w:contextualSpacing w:val="0"/>
        <w:jc w:val="both"/>
        <w:rPr>
          <w:rFonts w:asciiTheme="minorHAnsi" w:hAnsiTheme="minorHAnsi" w:cstheme="minorHAnsi"/>
          <w:color w:val="000000"/>
          <w:sz w:val="22"/>
          <w:szCs w:val="22"/>
          <w:lang w:eastAsia="en-GB"/>
        </w:rPr>
      </w:pPr>
      <w:r w:rsidRPr="00F6192B">
        <w:rPr>
          <w:rFonts w:asciiTheme="minorHAnsi" w:hAnsiTheme="minorHAnsi" w:cstheme="minorHAnsi"/>
          <w:color w:val="000000"/>
          <w:sz w:val="22"/>
          <w:szCs w:val="22"/>
          <w:lang w:eastAsia="en-GB"/>
        </w:rPr>
        <w:t>unwillingness or inability to discuss their views</w:t>
      </w:r>
    </w:p>
    <w:p w14:paraId="60587126" w14:textId="77777777" w:rsidR="00FA3128" w:rsidRPr="00F6192B" w:rsidRDefault="00FA3128" w:rsidP="00FA3128">
      <w:pPr>
        <w:pStyle w:val="ListParagraph"/>
        <w:numPr>
          <w:ilvl w:val="0"/>
          <w:numId w:val="3"/>
        </w:numPr>
        <w:contextualSpacing w:val="0"/>
        <w:jc w:val="both"/>
        <w:rPr>
          <w:rFonts w:asciiTheme="minorHAnsi" w:hAnsiTheme="minorHAnsi" w:cstheme="minorHAnsi"/>
          <w:color w:val="000000"/>
          <w:sz w:val="22"/>
          <w:szCs w:val="22"/>
          <w:lang w:eastAsia="en-GB"/>
        </w:rPr>
      </w:pPr>
      <w:r w:rsidRPr="00F6192B">
        <w:rPr>
          <w:rFonts w:asciiTheme="minorHAnsi" w:hAnsiTheme="minorHAnsi" w:cstheme="minorHAnsi"/>
          <w:color w:val="000000"/>
          <w:sz w:val="22"/>
          <w:szCs w:val="22"/>
          <w:lang w:eastAsia="en-GB"/>
        </w:rPr>
        <w:t>a sudden disrespectful attitude towards others</w:t>
      </w:r>
    </w:p>
    <w:p w14:paraId="3BF9B857" w14:textId="77777777" w:rsidR="00FA3128" w:rsidRPr="00F6192B" w:rsidRDefault="00FA3128" w:rsidP="00FA3128">
      <w:pPr>
        <w:pStyle w:val="ListParagraph"/>
        <w:numPr>
          <w:ilvl w:val="0"/>
          <w:numId w:val="3"/>
        </w:numPr>
        <w:contextualSpacing w:val="0"/>
        <w:jc w:val="both"/>
        <w:rPr>
          <w:rFonts w:asciiTheme="minorHAnsi" w:hAnsiTheme="minorHAnsi" w:cstheme="minorHAnsi"/>
          <w:color w:val="000000"/>
          <w:sz w:val="22"/>
          <w:szCs w:val="22"/>
          <w:lang w:eastAsia="en-GB"/>
        </w:rPr>
      </w:pPr>
      <w:r w:rsidRPr="00F6192B">
        <w:rPr>
          <w:rFonts w:asciiTheme="minorHAnsi" w:hAnsiTheme="minorHAnsi" w:cstheme="minorHAnsi"/>
          <w:color w:val="000000"/>
          <w:sz w:val="22"/>
          <w:szCs w:val="22"/>
          <w:lang w:eastAsia="en-GB"/>
        </w:rPr>
        <w:t>increased levels of anger</w:t>
      </w:r>
    </w:p>
    <w:p w14:paraId="7621ACE8" w14:textId="77777777" w:rsidR="00FA3128" w:rsidRPr="00F6192B" w:rsidRDefault="00FA3128" w:rsidP="00FA3128">
      <w:pPr>
        <w:pStyle w:val="ListParagraph"/>
        <w:numPr>
          <w:ilvl w:val="0"/>
          <w:numId w:val="3"/>
        </w:numPr>
        <w:contextualSpacing w:val="0"/>
        <w:jc w:val="both"/>
        <w:rPr>
          <w:rFonts w:asciiTheme="minorHAnsi" w:hAnsiTheme="minorHAnsi" w:cstheme="minorHAnsi"/>
          <w:color w:val="000000"/>
          <w:sz w:val="22"/>
          <w:szCs w:val="22"/>
          <w:lang w:eastAsia="en-GB"/>
        </w:rPr>
      </w:pPr>
      <w:r w:rsidRPr="00F6192B">
        <w:rPr>
          <w:rFonts w:asciiTheme="minorHAnsi" w:hAnsiTheme="minorHAnsi" w:cstheme="minorHAnsi"/>
          <w:color w:val="000000"/>
          <w:sz w:val="22"/>
          <w:szCs w:val="22"/>
          <w:lang w:eastAsia="en-GB"/>
        </w:rPr>
        <w:t>increased secretiveness, especially around internet use.</w:t>
      </w:r>
    </w:p>
    <w:p w14:paraId="04F32F2E" w14:textId="77777777" w:rsidR="00FA3128" w:rsidRPr="00F6192B" w:rsidRDefault="00FA3128" w:rsidP="00FA3128">
      <w:pPr>
        <w:rPr>
          <w:rFonts w:asciiTheme="minorHAnsi" w:hAnsiTheme="minorHAnsi" w:cstheme="minorHAnsi"/>
          <w:sz w:val="22"/>
          <w:szCs w:val="22"/>
        </w:rPr>
      </w:pPr>
    </w:p>
    <w:p w14:paraId="0065A499" w14:textId="77777777" w:rsidR="00FA3128" w:rsidRPr="00F6192B" w:rsidRDefault="00FA3128" w:rsidP="00FA3128">
      <w:pPr>
        <w:rPr>
          <w:rFonts w:asciiTheme="minorHAnsi" w:hAnsiTheme="minorHAnsi" w:cstheme="minorHAnsi"/>
          <w:color w:val="000000"/>
          <w:sz w:val="22"/>
          <w:szCs w:val="22"/>
          <w:lang w:eastAsia="en-GB"/>
        </w:rPr>
      </w:pPr>
      <w:r w:rsidRPr="00F6192B">
        <w:rPr>
          <w:rFonts w:asciiTheme="minorHAnsi" w:hAnsiTheme="minorHAnsi" w:cstheme="minorHAnsi"/>
          <w:color w:val="000000"/>
          <w:sz w:val="22"/>
          <w:szCs w:val="22"/>
          <w:lang w:eastAsia="en-GB"/>
        </w:rPr>
        <w:t>We will tackle radicalisation by:</w:t>
      </w:r>
    </w:p>
    <w:p w14:paraId="56682D7D" w14:textId="77777777" w:rsidR="00FA3128" w:rsidRPr="00F6192B" w:rsidRDefault="00FA3128" w:rsidP="00FA3128">
      <w:pPr>
        <w:pStyle w:val="ListParagraph"/>
        <w:numPr>
          <w:ilvl w:val="0"/>
          <w:numId w:val="2"/>
        </w:numPr>
        <w:ind w:left="714" w:hanging="357"/>
        <w:contextualSpacing w:val="0"/>
        <w:rPr>
          <w:rFonts w:asciiTheme="minorHAnsi" w:hAnsiTheme="minorHAnsi" w:cstheme="minorHAnsi"/>
          <w:color w:val="000000"/>
          <w:sz w:val="22"/>
          <w:szCs w:val="22"/>
          <w:lang w:eastAsia="en-GB"/>
        </w:rPr>
      </w:pPr>
      <w:r w:rsidRPr="00F6192B">
        <w:rPr>
          <w:rFonts w:asciiTheme="minorHAnsi" w:hAnsiTheme="minorHAnsi" w:cstheme="minorHAnsi"/>
          <w:color w:val="000000"/>
          <w:sz w:val="22"/>
          <w:szCs w:val="22"/>
          <w:lang w:eastAsia="en-GB"/>
        </w:rPr>
        <w:t xml:space="preserve">Training all staff to understand what is meant by the Prevent Duty and radicalisation </w:t>
      </w:r>
    </w:p>
    <w:p w14:paraId="75A5FF2E" w14:textId="77777777" w:rsidR="00FA3128" w:rsidRPr="00F6192B" w:rsidRDefault="00FA3128" w:rsidP="00FA3128">
      <w:pPr>
        <w:pStyle w:val="ListParagraph"/>
        <w:numPr>
          <w:ilvl w:val="0"/>
          <w:numId w:val="2"/>
        </w:numPr>
        <w:ind w:left="714" w:hanging="357"/>
        <w:contextualSpacing w:val="0"/>
        <w:rPr>
          <w:rFonts w:asciiTheme="minorHAnsi" w:hAnsiTheme="minorHAnsi" w:cstheme="minorHAnsi"/>
          <w:color w:val="000000"/>
          <w:sz w:val="22"/>
          <w:szCs w:val="22"/>
          <w:lang w:eastAsia="en-GB"/>
        </w:rPr>
      </w:pPr>
      <w:r w:rsidRPr="00F6192B">
        <w:rPr>
          <w:rFonts w:asciiTheme="minorHAnsi" w:hAnsiTheme="minorHAnsi" w:cstheme="minorHAnsi"/>
          <w:color w:val="000000"/>
          <w:sz w:val="22"/>
          <w:szCs w:val="22"/>
          <w:lang w:eastAsia="en-GB"/>
        </w:rPr>
        <w:t>Ensuring staff understand how to recognise early indicators of potential radicalisation and terrorism threats and act on them appropriately in line with national and local procedures</w:t>
      </w:r>
    </w:p>
    <w:p w14:paraId="7C3B9014" w14:textId="77777777" w:rsidR="00FA3128" w:rsidRPr="00F6192B" w:rsidRDefault="00FA3128" w:rsidP="00FA3128">
      <w:pPr>
        <w:pStyle w:val="ListParagraph"/>
        <w:numPr>
          <w:ilvl w:val="0"/>
          <w:numId w:val="2"/>
        </w:numPr>
        <w:ind w:left="714" w:hanging="357"/>
        <w:contextualSpacing w:val="0"/>
        <w:rPr>
          <w:rFonts w:asciiTheme="minorHAnsi" w:hAnsiTheme="minorHAnsi" w:cstheme="minorHAnsi"/>
          <w:color w:val="000000"/>
          <w:sz w:val="22"/>
          <w:szCs w:val="22"/>
          <w:lang w:eastAsia="en-GB"/>
        </w:rPr>
      </w:pPr>
      <w:r w:rsidRPr="00F6192B">
        <w:rPr>
          <w:rFonts w:asciiTheme="minorHAnsi" w:hAnsiTheme="minorHAnsi" w:cstheme="minorHAnsi"/>
          <w:color w:val="000000"/>
          <w:sz w:val="22"/>
          <w:szCs w:val="22"/>
          <w:lang w:eastAsia="en-GB"/>
        </w:rPr>
        <w:t xml:space="preserve">Make any referrals relating to extremism to the police (or the Government helpline) in a timely way, sharing relevant information as appropriate </w:t>
      </w:r>
    </w:p>
    <w:p w14:paraId="2AE4B925" w14:textId="6DE5EC14" w:rsidR="00FA3128" w:rsidRDefault="00FA3128" w:rsidP="00F96E85">
      <w:pPr>
        <w:numPr>
          <w:ilvl w:val="0"/>
          <w:numId w:val="1"/>
        </w:numPr>
        <w:jc w:val="both"/>
        <w:rPr>
          <w:rFonts w:asciiTheme="minorHAnsi" w:hAnsiTheme="minorHAnsi" w:cstheme="minorHAnsi"/>
          <w:sz w:val="22"/>
          <w:szCs w:val="22"/>
        </w:rPr>
      </w:pPr>
      <w:r w:rsidRPr="00F6192B">
        <w:rPr>
          <w:rFonts w:asciiTheme="minorHAnsi" w:hAnsiTheme="minorHAnsi" w:cstheme="minorHAnsi"/>
          <w:sz w:val="22"/>
          <w:szCs w:val="22"/>
        </w:rPr>
        <w:t>Ensure our nursery is an inclusive environment, tackle inequalities and negative points of view and teach children about tolerance through British Values</w:t>
      </w:r>
    </w:p>
    <w:p w14:paraId="289EA72A" w14:textId="77777777" w:rsidR="00F96E85" w:rsidRPr="00F96E85" w:rsidRDefault="00F96E85" w:rsidP="00F96E85">
      <w:pPr>
        <w:ind w:left="720"/>
        <w:jc w:val="both"/>
        <w:rPr>
          <w:rFonts w:asciiTheme="minorHAnsi" w:hAnsiTheme="minorHAnsi" w:cstheme="minorHAnsi"/>
          <w:sz w:val="22"/>
          <w:szCs w:val="22"/>
        </w:rPr>
      </w:pPr>
    </w:p>
    <w:p w14:paraId="239F87DA"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r w:rsidRPr="00F6192B">
        <w:rPr>
          <w:rFonts w:asciiTheme="minorHAnsi" w:eastAsia="Times New Roman" w:hAnsiTheme="minorHAnsi" w:cstheme="minorHAnsi"/>
          <w:b/>
          <w:bCs/>
          <w:color w:val="000000"/>
          <w:sz w:val="22"/>
          <w:szCs w:val="22"/>
          <w:u w:val="single"/>
          <w:lang w:val="en-GB"/>
        </w:rPr>
        <w:t>TEACHING BRITISH VALUES</w:t>
      </w:r>
    </w:p>
    <w:p w14:paraId="3A2B6DA5"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p>
    <w:p w14:paraId="2F1A164E"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r w:rsidRPr="00F6192B">
        <w:rPr>
          <w:rFonts w:asciiTheme="minorHAnsi" w:eastAsia="Times New Roman" w:hAnsiTheme="minorHAnsi" w:cstheme="minorHAnsi"/>
          <w:color w:val="000000"/>
          <w:sz w:val="22"/>
          <w:szCs w:val="22"/>
          <w:lang w:val="en-GB"/>
        </w:rPr>
        <w:t>Promoting British Values at Clarecroft Day Nursery</w:t>
      </w:r>
    </w:p>
    <w:p w14:paraId="16D66D21"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r w:rsidRPr="00F6192B">
        <w:rPr>
          <w:rFonts w:asciiTheme="minorHAnsi" w:eastAsia="Times New Roman" w:hAnsiTheme="minorHAnsi" w:cstheme="minorHAnsi"/>
          <w:color w:val="000000"/>
          <w:sz w:val="22"/>
          <w:szCs w:val="22"/>
          <w:lang w:val="en-GB"/>
        </w:rPr>
        <w:lastRenderedPageBreak/>
        <w:t>The DfE have recently reinforced the need “to create and enforce a clear and rigorous expectation on all schools to promote the fundamental British values of democracy, the rule of law, individual liberty and mutual respect and tolerance of those with different faiths and beliefs.”</w:t>
      </w:r>
    </w:p>
    <w:p w14:paraId="3B2546B5"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p>
    <w:p w14:paraId="20165EAE"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r w:rsidRPr="00F6192B">
        <w:rPr>
          <w:rFonts w:asciiTheme="minorHAnsi" w:eastAsia="Times New Roman" w:hAnsiTheme="minorHAnsi" w:cstheme="minorHAnsi"/>
          <w:color w:val="000000"/>
          <w:sz w:val="22"/>
          <w:szCs w:val="22"/>
          <w:lang w:val="en-GB"/>
        </w:rPr>
        <w:t>The government set out its definition of British values in the 2015 Prevent Strategy, and these values have been reiterated by the Prime Minister this year. At Clarecroft Day Nursery these values are reinforced regularly and in the following ways:</w:t>
      </w:r>
    </w:p>
    <w:p w14:paraId="153AF349"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p>
    <w:p w14:paraId="1193E23B"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r w:rsidRPr="00F6192B">
        <w:rPr>
          <w:rFonts w:asciiTheme="minorHAnsi" w:eastAsia="Times New Roman" w:hAnsiTheme="minorHAnsi" w:cstheme="minorHAnsi"/>
          <w:b/>
          <w:bCs/>
          <w:color w:val="000000"/>
          <w:sz w:val="22"/>
          <w:szCs w:val="22"/>
          <w:lang w:val="en-GB"/>
        </w:rPr>
        <w:t>Democracy</w:t>
      </w:r>
      <w:r w:rsidRPr="00F6192B">
        <w:rPr>
          <w:rFonts w:asciiTheme="minorHAnsi" w:eastAsia="Times New Roman" w:hAnsiTheme="minorHAnsi" w:cstheme="minorHAnsi"/>
          <w:color w:val="000000"/>
          <w:sz w:val="22"/>
          <w:szCs w:val="22"/>
          <w:lang w:val="en-GB"/>
        </w:rPr>
        <w:t>: </w:t>
      </w:r>
    </w:p>
    <w:p w14:paraId="715AB970"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r w:rsidRPr="00F6192B">
        <w:rPr>
          <w:rFonts w:asciiTheme="minorHAnsi" w:eastAsia="Times New Roman" w:hAnsiTheme="minorHAnsi" w:cstheme="minorHAnsi"/>
          <w:color w:val="000000"/>
          <w:sz w:val="22"/>
          <w:szCs w:val="22"/>
          <w:lang w:val="en-GB"/>
        </w:rPr>
        <w:t>We listen to children’s and parent’s voice.  Our behaviour policy is clear that children are expected to contribute and co-operate, taking into account the views of others.</w:t>
      </w:r>
    </w:p>
    <w:p w14:paraId="4088ECE2"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p>
    <w:p w14:paraId="5FF462DB"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r w:rsidRPr="00F6192B">
        <w:rPr>
          <w:rFonts w:asciiTheme="minorHAnsi" w:eastAsia="Times New Roman" w:hAnsiTheme="minorHAnsi" w:cstheme="minorHAnsi"/>
          <w:b/>
          <w:bCs/>
          <w:color w:val="000000"/>
          <w:sz w:val="22"/>
          <w:szCs w:val="22"/>
          <w:lang w:val="en-GB"/>
        </w:rPr>
        <w:t>The Rule of Law</w:t>
      </w:r>
      <w:r w:rsidRPr="00F6192B">
        <w:rPr>
          <w:rFonts w:asciiTheme="minorHAnsi" w:eastAsia="Times New Roman" w:hAnsiTheme="minorHAnsi" w:cstheme="minorHAnsi"/>
          <w:color w:val="000000"/>
          <w:sz w:val="22"/>
          <w:szCs w:val="22"/>
          <w:lang w:val="en-GB"/>
        </w:rPr>
        <w:t>:</w:t>
      </w:r>
    </w:p>
    <w:p w14:paraId="3D8153B6"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r w:rsidRPr="00F6192B">
        <w:rPr>
          <w:rFonts w:asciiTheme="minorHAnsi" w:eastAsia="Times New Roman" w:hAnsiTheme="minorHAnsi" w:cstheme="minorHAnsi"/>
          <w:color w:val="000000"/>
          <w:sz w:val="22"/>
          <w:szCs w:val="22"/>
          <w:lang w:val="en-GB"/>
        </w:rPr>
        <w:t>We consistently reinforce our high expectations of children.  Children are taught the value and reasons behind our expectations (rules), that they are there to protect us, that everyone has a responsibility and that there are consequences when rules are broken. </w:t>
      </w:r>
    </w:p>
    <w:p w14:paraId="25753307"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p>
    <w:p w14:paraId="1C335914"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r w:rsidRPr="00F6192B">
        <w:rPr>
          <w:rFonts w:asciiTheme="minorHAnsi" w:eastAsia="Times New Roman" w:hAnsiTheme="minorHAnsi" w:cstheme="minorHAnsi"/>
          <w:b/>
          <w:bCs/>
          <w:color w:val="000000"/>
          <w:sz w:val="22"/>
          <w:szCs w:val="22"/>
          <w:lang w:val="en-GB"/>
        </w:rPr>
        <w:t>Individual Liberty</w:t>
      </w:r>
      <w:r w:rsidRPr="00F6192B">
        <w:rPr>
          <w:rFonts w:asciiTheme="minorHAnsi" w:eastAsia="Times New Roman" w:hAnsiTheme="minorHAnsi" w:cstheme="minorHAnsi"/>
          <w:color w:val="000000"/>
          <w:sz w:val="22"/>
          <w:szCs w:val="22"/>
          <w:lang w:val="en-GB"/>
        </w:rPr>
        <w:t>: </w:t>
      </w:r>
    </w:p>
    <w:p w14:paraId="78ED1D51"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r w:rsidRPr="00F6192B">
        <w:rPr>
          <w:rFonts w:asciiTheme="minorHAnsi" w:eastAsia="Times New Roman" w:hAnsiTheme="minorHAnsi" w:cstheme="minorHAnsi"/>
          <w:color w:val="000000"/>
          <w:sz w:val="22"/>
          <w:szCs w:val="22"/>
          <w:lang w:val="en-GB"/>
        </w:rPr>
        <w:t>Within nursery, children are actively encouraged to make choices, knowing that they are in a safe and supportive environment. As a nursery we educate and provide boundaries for young children to make choices safely, through our provision of a safe environment and empowering teaching. Children are encouraged to know, understand and exercise their rights and personal freedoms.   </w:t>
      </w:r>
    </w:p>
    <w:p w14:paraId="3B8AB073"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p>
    <w:p w14:paraId="52A007B7"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r w:rsidRPr="00F6192B">
        <w:rPr>
          <w:rFonts w:asciiTheme="minorHAnsi" w:eastAsia="Times New Roman" w:hAnsiTheme="minorHAnsi" w:cstheme="minorHAnsi"/>
          <w:b/>
          <w:bCs/>
          <w:color w:val="000000"/>
          <w:sz w:val="22"/>
          <w:szCs w:val="22"/>
          <w:lang w:val="en-GB"/>
        </w:rPr>
        <w:t>Mutual Respect</w:t>
      </w:r>
      <w:r w:rsidRPr="00F6192B">
        <w:rPr>
          <w:rFonts w:asciiTheme="minorHAnsi" w:eastAsia="Times New Roman" w:hAnsiTheme="minorHAnsi" w:cstheme="minorHAnsi"/>
          <w:color w:val="000000"/>
          <w:sz w:val="22"/>
          <w:szCs w:val="22"/>
          <w:lang w:val="en-GB"/>
        </w:rPr>
        <w:t>:</w:t>
      </w:r>
    </w:p>
    <w:p w14:paraId="6054CC73"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r w:rsidRPr="00F6192B">
        <w:rPr>
          <w:rFonts w:asciiTheme="minorHAnsi" w:eastAsia="Times New Roman" w:hAnsiTheme="minorHAnsi" w:cstheme="minorHAnsi"/>
          <w:color w:val="000000"/>
          <w:sz w:val="22"/>
          <w:szCs w:val="22"/>
          <w:lang w:val="en-GB"/>
        </w:rPr>
        <w:t>Part of our ethos and behaviour policy has revolved around Clarecroft Wishes such as ‘kind hands and voices’, and children are modelled this by caring, sharing and listening to others.  Staff help children to understand how to respect by talking about how actions/words can affect others.</w:t>
      </w:r>
    </w:p>
    <w:p w14:paraId="303430DE"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p>
    <w:p w14:paraId="5D438D5D"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r w:rsidRPr="00F6192B">
        <w:rPr>
          <w:rFonts w:asciiTheme="minorHAnsi" w:eastAsia="Times New Roman" w:hAnsiTheme="minorHAnsi" w:cstheme="minorHAnsi"/>
          <w:b/>
          <w:bCs/>
          <w:color w:val="000000"/>
          <w:sz w:val="22"/>
          <w:szCs w:val="22"/>
          <w:lang w:val="en-GB"/>
        </w:rPr>
        <w:t>Tolerance of those of Different Faiths and Beliefs</w:t>
      </w:r>
      <w:r w:rsidRPr="00F6192B">
        <w:rPr>
          <w:rFonts w:asciiTheme="minorHAnsi" w:eastAsia="Times New Roman" w:hAnsiTheme="minorHAnsi" w:cstheme="minorHAnsi"/>
          <w:color w:val="000000"/>
          <w:sz w:val="22"/>
          <w:szCs w:val="22"/>
          <w:lang w:val="en-GB"/>
        </w:rPr>
        <w:t>:</w:t>
      </w:r>
    </w:p>
    <w:p w14:paraId="03930507" w14:textId="77777777" w:rsidR="00FA3128" w:rsidRPr="00F6192B" w:rsidRDefault="00FA3128" w:rsidP="00FA3128">
      <w:pPr>
        <w:shd w:val="clear" w:color="auto" w:fill="FFFFFF"/>
        <w:jc w:val="both"/>
        <w:rPr>
          <w:rFonts w:asciiTheme="minorHAnsi" w:eastAsia="Times New Roman" w:hAnsiTheme="minorHAnsi" w:cstheme="minorHAnsi"/>
          <w:color w:val="000000"/>
          <w:sz w:val="22"/>
          <w:szCs w:val="22"/>
          <w:lang w:val="en-GB"/>
        </w:rPr>
      </w:pPr>
      <w:r w:rsidRPr="00F6192B">
        <w:rPr>
          <w:rFonts w:asciiTheme="minorHAnsi" w:eastAsia="Times New Roman" w:hAnsiTheme="minorHAnsi" w:cstheme="minorHAnsi"/>
          <w:color w:val="000000"/>
          <w:sz w:val="22"/>
          <w:szCs w:val="22"/>
          <w:lang w:val="en-GB"/>
        </w:rPr>
        <w:t>We aim to enhance children’s understanding of different faiths and beliefs by participating in a range of celebrations throughout the year.  Children have the opportunity to dress-up in clothes and try different foods from other cultures and we encourage parents/carers to participate and support our multi-cultural events.</w:t>
      </w:r>
    </w:p>
    <w:p w14:paraId="3A3481A9" w14:textId="77777777" w:rsidR="00FA3128" w:rsidRPr="00F6192B" w:rsidRDefault="00FA3128" w:rsidP="00FA3128">
      <w:pPr>
        <w:widowControl w:val="0"/>
        <w:tabs>
          <w:tab w:val="left" w:pos="360"/>
        </w:tabs>
        <w:autoSpaceDE w:val="0"/>
        <w:autoSpaceDN w:val="0"/>
        <w:adjustRightInd w:val="0"/>
        <w:spacing w:before="120" w:after="120"/>
        <w:jc w:val="both"/>
        <w:rPr>
          <w:rFonts w:asciiTheme="minorHAnsi" w:hAnsiTheme="minorHAnsi" w:cstheme="minorHAnsi"/>
          <w:sz w:val="22"/>
          <w:szCs w:val="22"/>
        </w:rPr>
      </w:pPr>
      <w:r w:rsidRPr="00F6192B">
        <w:rPr>
          <w:rFonts w:asciiTheme="minorHAnsi" w:hAnsiTheme="minorHAnsi" w:cstheme="minorHAnsi"/>
          <w:sz w:val="22"/>
          <w:szCs w:val="22"/>
        </w:rPr>
        <w:t>These values are universal aspirations for equality and fundamental to helping all children become compassionate, considerate adults who form part of a fair and equal society.</w:t>
      </w:r>
    </w:p>
    <w:p w14:paraId="7CBF7CC3" w14:textId="6AB35E68" w:rsidR="00FA3128" w:rsidRPr="00F6192B" w:rsidRDefault="00FA3128">
      <w:pPr>
        <w:rPr>
          <w:rFonts w:asciiTheme="minorHAnsi" w:hAnsiTheme="minorHAnsi" w:cstheme="minorHAnsi"/>
          <w:sz w:val="22"/>
          <w:szCs w:val="22"/>
        </w:rPr>
      </w:pPr>
    </w:p>
    <w:p w14:paraId="31973E1D" w14:textId="77777777" w:rsidR="00773041" w:rsidRPr="00F6192B" w:rsidRDefault="00773041" w:rsidP="00773041">
      <w:pPr>
        <w:pStyle w:val="Heading3"/>
        <w:spacing w:before="0" w:beforeAutospacing="0" w:after="0" w:afterAutospacing="0"/>
        <w:rPr>
          <w:rFonts w:asciiTheme="minorHAnsi" w:eastAsiaTheme="minorHAnsi" w:hAnsiTheme="minorHAnsi" w:cstheme="minorHAnsi"/>
          <w:spacing w:val="-15"/>
          <w:sz w:val="22"/>
          <w:szCs w:val="22"/>
        </w:rPr>
      </w:pPr>
      <w:r w:rsidRPr="00F6192B">
        <w:rPr>
          <w:rFonts w:asciiTheme="minorHAnsi" w:eastAsiaTheme="minorHAnsi" w:hAnsiTheme="minorHAnsi" w:cstheme="minorHAnsi"/>
          <w:spacing w:val="-15"/>
          <w:sz w:val="22"/>
          <w:szCs w:val="22"/>
        </w:rPr>
        <w:t>Channel Panel – safeguarding those vulnerable to extremism</w:t>
      </w:r>
    </w:p>
    <w:p w14:paraId="1236BB99" w14:textId="77777777" w:rsidR="00773041" w:rsidRPr="00F6192B" w:rsidRDefault="00773041" w:rsidP="00773041">
      <w:pPr>
        <w:rPr>
          <w:rFonts w:asciiTheme="minorHAnsi" w:eastAsiaTheme="minorHAnsi" w:hAnsiTheme="minorHAnsi" w:cstheme="minorHAnsi"/>
          <w:sz w:val="22"/>
          <w:szCs w:val="22"/>
        </w:rPr>
      </w:pPr>
    </w:p>
    <w:p w14:paraId="58C7A6FC" w14:textId="77777777" w:rsidR="00773041" w:rsidRPr="00F6192B" w:rsidRDefault="00773041" w:rsidP="00773041">
      <w:pPr>
        <w:rPr>
          <w:rFonts w:asciiTheme="minorHAnsi" w:hAnsiTheme="minorHAnsi" w:cstheme="minorHAnsi"/>
          <w:sz w:val="22"/>
          <w:szCs w:val="22"/>
        </w:rPr>
      </w:pPr>
      <w:r w:rsidRPr="00F6192B">
        <w:rPr>
          <w:rFonts w:asciiTheme="minorHAnsi" w:hAnsiTheme="minorHAnsi" w:cstheme="minorHAnsi"/>
          <w:sz w:val="22"/>
          <w:szCs w:val="22"/>
        </w:rPr>
        <w:t>The Channel Panel is a key part of work to prevent extremism through supporting those who may be vulnerable to radicalisation by assessing the nature and extent of the potential risk and, where necessary, providing an appropriate support package tailored to an individual’s needs. Channel is about safeguarding individuals at risk and it is voluntary. It is about early intervention to protect and divert people away from extremism and radicalisation.</w:t>
      </w:r>
    </w:p>
    <w:p w14:paraId="7E5DF98B" w14:textId="77777777" w:rsidR="00773041" w:rsidRPr="00F6192B" w:rsidRDefault="00773041" w:rsidP="00773041">
      <w:pPr>
        <w:rPr>
          <w:rFonts w:asciiTheme="minorHAnsi" w:hAnsiTheme="minorHAnsi" w:cstheme="minorHAnsi"/>
          <w:sz w:val="22"/>
          <w:szCs w:val="22"/>
        </w:rPr>
      </w:pPr>
    </w:p>
    <w:p w14:paraId="763B4E31" w14:textId="77777777" w:rsidR="00773041" w:rsidRPr="00F6192B" w:rsidRDefault="00773041" w:rsidP="00773041">
      <w:pPr>
        <w:rPr>
          <w:rFonts w:asciiTheme="minorHAnsi" w:hAnsiTheme="minorHAnsi" w:cstheme="minorHAnsi"/>
          <w:sz w:val="22"/>
          <w:szCs w:val="22"/>
        </w:rPr>
      </w:pPr>
      <w:r w:rsidRPr="00F6192B">
        <w:rPr>
          <w:rFonts w:asciiTheme="minorHAnsi" w:hAnsiTheme="minorHAnsi" w:cstheme="minorHAnsi"/>
          <w:sz w:val="22"/>
          <w:szCs w:val="22"/>
        </w:rPr>
        <w:t>Channel provides a multi-agency approach to protect people at risk of being drawn into extremism. Channel uses existing collaboration between the County Council (adults and children’s services, youth offending service), district council (community safety partnership), police, health sectors (NHS and Clinical Commissioning Group) and probation services to:</w:t>
      </w:r>
    </w:p>
    <w:p w14:paraId="5C33A203" w14:textId="77777777" w:rsidR="00773041" w:rsidRPr="00F6192B" w:rsidRDefault="00773041" w:rsidP="00773041">
      <w:pPr>
        <w:rPr>
          <w:rFonts w:asciiTheme="minorHAnsi" w:hAnsiTheme="minorHAnsi" w:cstheme="minorHAnsi"/>
          <w:sz w:val="22"/>
          <w:szCs w:val="22"/>
        </w:rPr>
      </w:pPr>
    </w:p>
    <w:p w14:paraId="43DB42CD" w14:textId="77777777" w:rsidR="00773041" w:rsidRPr="00F6192B" w:rsidRDefault="00773041" w:rsidP="00773041">
      <w:pPr>
        <w:numPr>
          <w:ilvl w:val="0"/>
          <w:numId w:val="4"/>
        </w:numPr>
        <w:spacing w:before="100" w:beforeAutospacing="1" w:after="100" w:afterAutospacing="1"/>
        <w:ind w:left="1080"/>
        <w:rPr>
          <w:rFonts w:asciiTheme="minorHAnsi" w:hAnsiTheme="minorHAnsi" w:cstheme="minorHAnsi"/>
          <w:sz w:val="22"/>
          <w:szCs w:val="22"/>
        </w:rPr>
      </w:pPr>
      <w:r w:rsidRPr="00F6192B">
        <w:rPr>
          <w:rFonts w:asciiTheme="minorHAnsi" w:hAnsiTheme="minorHAnsi" w:cstheme="minorHAnsi"/>
          <w:sz w:val="22"/>
          <w:szCs w:val="22"/>
        </w:rPr>
        <w:lastRenderedPageBreak/>
        <w:t>Identify individuals at risk of being drawn into terrorism</w:t>
      </w:r>
    </w:p>
    <w:p w14:paraId="4D9E9A06" w14:textId="77777777" w:rsidR="00773041" w:rsidRPr="00F6192B" w:rsidRDefault="00773041" w:rsidP="00773041">
      <w:pPr>
        <w:numPr>
          <w:ilvl w:val="0"/>
          <w:numId w:val="4"/>
        </w:numPr>
        <w:spacing w:before="100" w:beforeAutospacing="1" w:after="100" w:afterAutospacing="1"/>
        <w:ind w:left="1080"/>
        <w:rPr>
          <w:rFonts w:asciiTheme="minorHAnsi" w:hAnsiTheme="minorHAnsi" w:cstheme="minorHAnsi"/>
          <w:sz w:val="22"/>
          <w:szCs w:val="22"/>
        </w:rPr>
      </w:pPr>
      <w:r w:rsidRPr="00F6192B">
        <w:rPr>
          <w:rFonts w:asciiTheme="minorHAnsi" w:hAnsiTheme="minorHAnsi" w:cstheme="minorHAnsi"/>
          <w:sz w:val="22"/>
          <w:szCs w:val="22"/>
        </w:rPr>
        <w:t>Assess the nature and extent of that risk</w:t>
      </w:r>
    </w:p>
    <w:p w14:paraId="5887B311" w14:textId="77777777" w:rsidR="00773041" w:rsidRPr="00F6192B" w:rsidRDefault="00773041" w:rsidP="00773041">
      <w:pPr>
        <w:numPr>
          <w:ilvl w:val="0"/>
          <w:numId w:val="4"/>
        </w:numPr>
        <w:spacing w:before="100" w:beforeAutospacing="1" w:after="100" w:afterAutospacing="1"/>
        <w:ind w:left="1080"/>
        <w:rPr>
          <w:rFonts w:asciiTheme="minorHAnsi" w:hAnsiTheme="minorHAnsi" w:cstheme="minorHAnsi"/>
          <w:sz w:val="22"/>
          <w:szCs w:val="22"/>
        </w:rPr>
      </w:pPr>
      <w:r w:rsidRPr="00F6192B">
        <w:rPr>
          <w:rFonts w:asciiTheme="minorHAnsi" w:hAnsiTheme="minorHAnsi" w:cstheme="minorHAnsi"/>
          <w:sz w:val="22"/>
          <w:szCs w:val="22"/>
        </w:rPr>
        <w:t>Develop the most appropriate support plan for the individuals concerned.</w:t>
      </w:r>
    </w:p>
    <w:p w14:paraId="68ED79AD" w14:textId="77777777" w:rsidR="00773041" w:rsidRPr="00F6192B" w:rsidRDefault="00773041" w:rsidP="00773041">
      <w:pPr>
        <w:rPr>
          <w:rFonts w:asciiTheme="minorHAnsi" w:hAnsiTheme="minorHAnsi" w:cstheme="minorHAnsi"/>
          <w:sz w:val="22"/>
          <w:szCs w:val="22"/>
        </w:rPr>
      </w:pPr>
      <w:r w:rsidRPr="00F6192B">
        <w:rPr>
          <w:rFonts w:asciiTheme="minorHAnsi" w:hAnsiTheme="minorHAnsi" w:cstheme="minorHAnsi"/>
          <w:sz w:val="22"/>
          <w:szCs w:val="22"/>
        </w:rPr>
        <w:t> </w:t>
      </w:r>
    </w:p>
    <w:p w14:paraId="7961CE44" w14:textId="77777777" w:rsidR="00773041" w:rsidRPr="00F6192B" w:rsidRDefault="00773041" w:rsidP="00773041">
      <w:pPr>
        <w:rPr>
          <w:rFonts w:asciiTheme="minorHAnsi" w:hAnsiTheme="minorHAnsi" w:cstheme="minorHAnsi"/>
          <w:sz w:val="22"/>
          <w:szCs w:val="22"/>
        </w:rPr>
      </w:pPr>
    </w:p>
    <w:p w14:paraId="3833008A" w14:textId="77777777" w:rsidR="00773041" w:rsidRPr="00F6192B" w:rsidRDefault="00773041" w:rsidP="00773041">
      <w:pPr>
        <w:rPr>
          <w:rFonts w:asciiTheme="minorHAnsi" w:hAnsiTheme="minorHAnsi" w:cstheme="minorHAnsi"/>
          <w:sz w:val="22"/>
          <w:szCs w:val="22"/>
        </w:rPr>
      </w:pPr>
      <w:r w:rsidRPr="00F6192B">
        <w:rPr>
          <w:rFonts w:asciiTheme="minorHAnsi" w:hAnsiTheme="minorHAnsi" w:cstheme="minorHAnsi"/>
          <w:sz w:val="22"/>
          <w:szCs w:val="22"/>
        </w:rPr>
        <w:t>As Northamptonshire is a low risk area, there is no regular standing Channel Panel. Once a referral has been made the panel meets every six weeks to provide early intervention to protect and divert the individual(s) away from extremism.</w:t>
      </w:r>
    </w:p>
    <w:p w14:paraId="17A86F19" w14:textId="77777777" w:rsidR="00773041" w:rsidRPr="00F6192B" w:rsidRDefault="00773041" w:rsidP="00773041">
      <w:pPr>
        <w:rPr>
          <w:rFonts w:asciiTheme="minorHAnsi" w:hAnsiTheme="minorHAnsi" w:cstheme="minorHAnsi"/>
          <w:sz w:val="22"/>
          <w:szCs w:val="22"/>
        </w:rPr>
      </w:pPr>
      <w:r w:rsidRPr="00F6192B">
        <w:rPr>
          <w:rFonts w:asciiTheme="minorHAnsi" w:hAnsiTheme="minorHAnsi" w:cstheme="minorHAnsi"/>
          <w:sz w:val="22"/>
          <w:szCs w:val="22"/>
        </w:rPr>
        <w:t>Through its Chair the panel regularly reports to the Chief Executive of Northamptonshire County Council and to the relevant Commander in Northamptonshire Police on Channel referrals.</w:t>
      </w:r>
    </w:p>
    <w:p w14:paraId="33BAD811" w14:textId="77777777" w:rsidR="00773041" w:rsidRPr="00F6192B" w:rsidRDefault="00773041" w:rsidP="00773041">
      <w:pPr>
        <w:rPr>
          <w:rFonts w:asciiTheme="minorHAnsi" w:hAnsiTheme="minorHAnsi" w:cstheme="minorHAnsi"/>
          <w:sz w:val="22"/>
          <w:szCs w:val="22"/>
        </w:rPr>
      </w:pPr>
    </w:p>
    <w:p w14:paraId="21FFD0AE" w14:textId="77777777" w:rsidR="00773041" w:rsidRPr="00F6192B" w:rsidRDefault="00000000" w:rsidP="00773041">
      <w:pPr>
        <w:jc w:val="center"/>
        <w:rPr>
          <w:rFonts w:asciiTheme="minorHAnsi" w:hAnsiTheme="minorHAnsi" w:cstheme="minorHAnsi"/>
          <w:sz w:val="22"/>
          <w:szCs w:val="22"/>
        </w:rPr>
      </w:pPr>
      <w:r>
        <w:rPr>
          <w:rFonts w:asciiTheme="minorHAnsi" w:hAnsiTheme="minorHAnsi" w:cstheme="minorHAnsi"/>
          <w:sz w:val="22"/>
          <w:szCs w:val="22"/>
        </w:rPr>
        <w:pict w14:anchorId="7F717A58">
          <v:rect id="_x0000_i1025" style="width:468pt;height:1.5pt" o:hralign="center" o:hrstd="t" o:hrnoshade="t" o:hr="t" fillcolor="#ccc" stroked="f"/>
        </w:pict>
      </w:r>
    </w:p>
    <w:p w14:paraId="6DF56824" w14:textId="77777777" w:rsidR="00773041" w:rsidRPr="00F6192B" w:rsidRDefault="00773041" w:rsidP="00773041">
      <w:pPr>
        <w:spacing w:before="120" w:after="120"/>
        <w:rPr>
          <w:rFonts w:asciiTheme="minorHAnsi" w:hAnsiTheme="minorHAnsi" w:cstheme="minorHAnsi"/>
          <w:sz w:val="22"/>
          <w:szCs w:val="22"/>
        </w:rPr>
      </w:pPr>
    </w:p>
    <w:p w14:paraId="7AA93179" w14:textId="77777777" w:rsidR="00773041" w:rsidRPr="001759AE" w:rsidRDefault="00773041" w:rsidP="00773041">
      <w:pPr>
        <w:pStyle w:val="Heading3"/>
        <w:spacing w:before="0" w:beforeAutospacing="0" w:after="0" w:afterAutospacing="0"/>
        <w:rPr>
          <w:rFonts w:asciiTheme="minorHAnsi" w:eastAsiaTheme="minorHAnsi" w:hAnsiTheme="minorHAnsi" w:cstheme="minorHAnsi"/>
          <w:spacing w:val="-15"/>
          <w:sz w:val="22"/>
          <w:szCs w:val="22"/>
        </w:rPr>
      </w:pPr>
      <w:r w:rsidRPr="001759AE">
        <w:rPr>
          <w:rFonts w:asciiTheme="minorHAnsi" w:eastAsiaTheme="minorHAnsi" w:hAnsiTheme="minorHAnsi" w:cstheme="minorHAnsi"/>
          <w:spacing w:val="-15"/>
          <w:sz w:val="22"/>
          <w:szCs w:val="22"/>
        </w:rPr>
        <w:t>Making a referral to Channel</w:t>
      </w:r>
    </w:p>
    <w:p w14:paraId="47DBEDA9" w14:textId="77777777" w:rsidR="00773041" w:rsidRPr="00F6192B" w:rsidRDefault="00773041" w:rsidP="00773041">
      <w:pPr>
        <w:rPr>
          <w:rFonts w:asciiTheme="minorHAnsi" w:eastAsiaTheme="minorHAnsi" w:hAnsiTheme="minorHAnsi" w:cstheme="minorHAnsi"/>
          <w:sz w:val="22"/>
          <w:szCs w:val="22"/>
        </w:rPr>
      </w:pPr>
    </w:p>
    <w:p w14:paraId="5B394C3A" w14:textId="0B77CD9F" w:rsidR="00773041" w:rsidRPr="00F6192B" w:rsidRDefault="00773041" w:rsidP="00773041">
      <w:pPr>
        <w:rPr>
          <w:rFonts w:asciiTheme="minorHAnsi" w:hAnsiTheme="minorHAnsi" w:cstheme="minorHAnsi"/>
          <w:sz w:val="22"/>
          <w:szCs w:val="22"/>
        </w:rPr>
      </w:pPr>
      <w:r w:rsidRPr="00F6192B">
        <w:rPr>
          <w:rFonts w:asciiTheme="minorHAnsi" w:hAnsiTheme="minorHAnsi" w:cstheme="minorHAnsi"/>
          <w:sz w:val="22"/>
          <w:szCs w:val="22"/>
        </w:rPr>
        <w:t xml:space="preserve">Northamptonshire County Council has embedded Prevent into its safeguarding procedures. All contacts made with concerns in relation to Prevent will be assessed through the Multi Agency Safeguarding Hub (MASH). Any professional or member of the public highlighting a concern in Northamptonshire should call </w:t>
      </w:r>
      <w:r w:rsidR="000516C3" w:rsidRPr="00C634A7">
        <w:rPr>
          <w:rFonts w:asciiTheme="minorHAnsi" w:hAnsiTheme="minorHAnsi" w:cstheme="minorHAnsi"/>
          <w:sz w:val="22"/>
          <w:szCs w:val="22"/>
        </w:rPr>
        <w:t xml:space="preserve">Northamptonshire West </w:t>
      </w:r>
      <w:r w:rsidRPr="00C634A7">
        <w:rPr>
          <w:rFonts w:asciiTheme="minorHAnsi" w:hAnsiTheme="minorHAnsi" w:cstheme="minorHAnsi"/>
          <w:sz w:val="22"/>
          <w:szCs w:val="22"/>
        </w:rPr>
        <w:t xml:space="preserve">MASH on 0300 126 </w:t>
      </w:r>
      <w:r w:rsidR="000516C3" w:rsidRPr="00C634A7">
        <w:rPr>
          <w:rFonts w:asciiTheme="minorHAnsi" w:hAnsiTheme="minorHAnsi" w:cstheme="minorHAnsi"/>
          <w:sz w:val="22"/>
          <w:szCs w:val="22"/>
        </w:rPr>
        <w:t>7000</w:t>
      </w:r>
      <w:r w:rsidRPr="00C634A7">
        <w:rPr>
          <w:rFonts w:asciiTheme="minorHAnsi" w:hAnsiTheme="minorHAnsi" w:cstheme="minorHAnsi"/>
          <w:sz w:val="22"/>
          <w:szCs w:val="22"/>
        </w:rPr>
        <w:t xml:space="preserve"> where</w:t>
      </w:r>
      <w:r w:rsidRPr="00F6192B">
        <w:rPr>
          <w:rFonts w:asciiTheme="minorHAnsi" w:hAnsiTheme="minorHAnsi" w:cstheme="minorHAnsi"/>
          <w:sz w:val="22"/>
          <w:szCs w:val="22"/>
        </w:rPr>
        <w:t xml:space="preserve"> the concern will be assessed by multi-agency staff. Northamptonshire Police’s Prevent engagement officers will work closely with the MASH and support all referrals into the council. Referrals to Channel are voluntary.</w:t>
      </w:r>
    </w:p>
    <w:p w14:paraId="402E331F" w14:textId="77777777" w:rsidR="00773041" w:rsidRPr="00F6192B" w:rsidRDefault="00773041" w:rsidP="00773041">
      <w:pPr>
        <w:rPr>
          <w:rFonts w:asciiTheme="minorHAnsi" w:hAnsiTheme="minorHAnsi" w:cstheme="minorHAnsi"/>
          <w:sz w:val="22"/>
          <w:szCs w:val="22"/>
        </w:rPr>
      </w:pPr>
    </w:p>
    <w:p w14:paraId="476C153C" w14:textId="77777777" w:rsidR="00773041" w:rsidRPr="00F6192B" w:rsidRDefault="00000000" w:rsidP="00773041">
      <w:pPr>
        <w:jc w:val="center"/>
        <w:rPr>
          <w:rFonts w:asciiTheme="minorHAnsi" w:hAnsiTheme="minorHAnsi" w:cstheme="minorHAnsi"/>
          <w:sz w:val="22"/>
          <w:szCs w:val="22"/>
        </w:rPr>
      </w:pPr>
      <w:r>
        <w:rPr>
          <w:rFonts w:asciiTheme="minorHAnsi" w:hAnsiTheme="minorHAnsi" w:cstheme="minorHAnsi"/>
          <w:sz w:val="22"/>
          <w:szCs w:val="22"/>
        </w:rPr>
        <w:pict w14:anchorId="3F6F72E3">
          <v:rect id="_x0000_i1026" style="width:468pt;height:1.5pt" o:hralign="center" o:hrstd="t" o:hrnoshade="t" o:hr="t" fillcolor="#ccc" stroked="f"/>
        </w:pict>
      </w:r>
    </w:p>
    <w:p w14:paraId="3D1C1734" w14:textId="77777777" w:rsidR="00773041" w:rsidRPr="001759AE" w:rsidRDefault="00773041" w:rsidP="00773041">
      <w:pPr>
        <w:pStyle w:val="Heading3"/>
        <w:spacing w:before="0" w:beforeAutospacing="0" w:after="0" w:afterAutospacing="0"/>
        <w:rPr>
          <w:rFonts w:asciiTheme="minorHAnsi" w:eastAsiaTheme="minorHAnsi" w:hAnsiTheme="minorHAnsi" w:cstheme="minorHAnsi"/>
          <w:spacing w:val="-15"/>
          <w:sz w:val="22"/>
          <w:szCs w:val="22"/>
        </w:rPr>
      </w:pPr>
      <w:r w:rsidRPr="001759AE">
        <w:rPr>
          <w:rFonts w:asciiTheme="minorHAnsi" w:eastAsiaTheme="minorHAnsi" w:hAnsiTheme="minorHAnsi" w:cstheme="minorHAnsi"/>
          <w:spacing w:val="-15"/>
          <w:sz w:val="22"/>
          <w:szCs w:val="22"/>
        </w:rPr>
        <w:t>What to do if you have concerns</w:t>
      </w:r>
    </w:p>
    <w:p w14:paraId="087642AF" w14:textId="77777777" w:rsidR="007511B5" w:rsidRDefault="007511B5" w:rsidP="00773041">
      <w:pPr>
        <w:pStyle w:val="Heading3"/>
        <w:spacing w:before="0" w:beforeAutospacing="0" w:after="0" w:afterAutospacing="0"/>
        <w:rPr>
          <w:rFonts w:asciiTheme="minorHAnsi" w:eastAsiaTheme="minorHAnsi" w:hAnsiTheme="minorHAnsi" w:cstheme="minorHAnsi"/>
          <w:b w:val="0"/>
          <w:bCs w:val="0"/>
          <w:spacing w:val="-15"/>
          <w:sz w:val="22"/>
          <w:szCs w:val="22"/>
        </w:rPr>
      </w:pPr>
    </w:p>
    <w:p w14:paraId="628D5C7B" w14:textId="3AF258A0" w:rsidR="007511B5" w:rsidRPr="001759AE" w:rsidRDefault="007511B5" w:rsidP="007511B5">
      <w:pPr>
        <w:shd w:val="clear" w:color="auto" w:fill="FFFFFF"/>
        <w:spacing w:after="225"/>
        <w:rPr>
          <w:rFonts w:asciiTheme="minorHAnsi" w:eastAsia="Times New Roman" w:hAnsiTheme="minorHAnsi" w:cstheme="minorHAnsi"/>
          <w:color w:val="0B0C0C"/>
          <w:sz w:val="22"/>
          <w:szCs w:val="22"/>
          <w:lang w:val="en-GB" w:eastAsia="en-GB"/>
        </w:rPr>
      </w:pPr>
      <w:r w:rsidRPr="001759AE">
        <w:rPr>
          <w:rFonts w:asciiTheme="minorHAnsi" w:eastAsia="Times New Roman" w:hAnsiTheme="minorHAnsi" w:cstheme="minorHAnsi"/>
          <w:color w:val="0B0C0C"/>
          <w:sz w:val="22"/>
          <w:szCs w:val="22"/>
          <w:lang w:val="en-GB" w:eastAsia="en-GB"/>
        </w:rPr>
        <w:t xml:space="preserve">If the event that you have concerns that someone might be at risk of becoming involved in terrorism, </w:t>
      </w:r>
      <w:r w:rsidRPr="007511B5">
        <w:rPr>
          <w:rFonts w:asciiTheme="minorHAnsi" w:eastAsia="Times New Roman" w:hAnsiTheme="minorHAnsi" w:cstheme="minorHAnsi"/>
          <w:color w:val="0B0C0C"/>
          <w:sz w:val="22"/>
          <w:szCs w:val="22"/>
          <w:lang w:val="en-GB" w:eastAsia="en-GB"/>
        </w:rPr>
        <w:t xml:space="preserve">The notice, check, share procedure </w:t>
      </w:r>
      <w:r w:rsidRPr="001759AE">
        <w:rPr>
          <w:rFonts w:asciiTheme="minorHAnsi" w:eastAsia="Times New Roman" w:hAnsiTheme="minorHAnsi" w:cstheme="minorHAnsi"/>
          <w:color w:val="0B0C0C"/>
          <w:sz w:val="22"/>
          <w:szCs w:val="22"/>
          <w:lang w:val="en-GB" w:eastAsia="en-GB"/>
        </w:rPr>
        <w:t>should be applied</w:t>
      </w:r>
      <w:r w:rsidRPr="007511B5">
        <w:rPr>
          <w:rFonts w:asciiTheme="minorHAnsi" w:eastAsia="Times New Roman" w:hAnsiTheme="minorHAnsi" w:cstheme="minorHAnsi"/>
          <w:color w:val="0B0C0C"/>
          <w:sz w:val="22"/>
          <w:szCs w:val="22"/>
          <w:lang w:val="en-GB" w:eastAsia="en-GB"/>
        </w:rPr>
        <w:t xml:space="preserve"> when The same threshold for Prevent activity should be applied consistently and proportionately across all forms of extremist ideologies and radicalisation concerns.</w:t>
      </w:r>
    </w:p>
    <w:p w14:paraId="4463772F" w14:textId="3EAB08BF" w:rsidR="007511B5" w:rsidRPr="001759AE" w:rsidRDefault="007511B5" w:rsidP="007511B5">
      <w:pPr>
        <w:shd w:val="clear" w:color="auto" w:fill="FFFFFF"/>
        <w:spacing w:after="225"/>
        <w:rPr>
          <w:rFonts w:asciiTheme="minorHAnsi" w:eastAsia="Times New Roman" w:hAnsiTheme="minorHAnsi" w:cstheme="minorHAnsi"/>
          <w:color w:val="0B0C0C"/>
          <w:sz w:val="22"/>
          <w:szCs w:val="22"/>
          <w:lang w:val="en-GB" w:eastAsia="en-GB"/>
        </w:rPr>
      </w:pPr>
      <w:r w:rsidRPr="001759AE">
        <w:rPr>
          <w:rFonts w:asciiTheme="minorHAnsi" w:eastAsia="Times New Roman" w:hAnsiTheme="minorHAnsi" w:cstheme="minorHAnsi"/>
          <w:color w:val="0B0C0C"/>
          <w:sz w:val="22"/>
          <w:szCs w:val="22"/>
          <w:lang w:val="en-GB" w:eastAsia="en-GB"/>
        </w:rPr>
        <w:t>The procedure involves the following steps</w:t>
      </w:r>
      <w:r w:rsidR="001759AE">
        <w:rPr>
          <w:rFonts w:asciiTheme="minorHAnsi" w:eastAsia="Times New Roman" w:hAnsiTheme="minorHAnsi" w:cstheme="minorHAnsi"/>
          <w:color w:val="0B0C0C"/>
          <w:sz w:val="22"/>
          <w:szCs w:val="22"/>
          <w:lang w:val="en-GB" w:eastAsia="en-GB"/>
        </w:rPr>
        <w:t>-</w:t>
      </w:r>
    </w:p>
    <w:p w14:paraId="4B7DE955" w14:textId="77777777" w:rsidR="007511B5" w:rsidRPr="007511B5" w:rsidRDefault="007511B5" w:rsidP="007511B5">
      <w:pPr>
        <w:numPr>
          <w:ilvl w:val="0"/>
          <w:numId w:val="9"/>
        </w:numPr>
        <w:shd w:val="clear" w:color="auto" w:fill="FFFFFF"/>
        <w:spacing w:line="330" w:lineRule="atLeast"/>
        <w:ind w:left="1020"/>
        <w:rPr>
          <w:rFonts w:asciiTheme="minorHAnsi" w:eastAsia="Times New Roman" w:hAnsiTheme="minorHAnsi" w:cstheme="minorHAnsi"/>
          <w:color w:val="111111"/>
          <w:sz w:val="22"/>
          <w:szCs w:val="22"/>
          <w:lang w:val="en-GB" w:eastAsia="en-GB"/>
        </w:rPr>
      </w:pPr>
      <w:r w:rsidRPr="007511B5">
        <w:rPr>
          <w:rFonts w:asciiTheme="minorHAnsi" w:eastAsia="Times New Roman" w:hAnsiTheme="minorHAnsi" w:cstheme="minorHAnsi"/>
          <w:b/>
          <w:bCs/>
          <w:color w:val="111111"/>
          <w:sz w:val="22"/>
          <w:szCs w:val="22"/>
          <w:lang w:val="en-GB" w:eastAsia="en-GB"/>
        </w:rPr>
        <w:t>Notice</w:t>
      </w:r>
      <w:r w:rsidRPr="007511B5">
        <w:rPr>
          <w:rFonts w:asciiTheme="minorHAnsi" w:eastAsia="Times New Roman" w:hAnsiTheme="minorHAnsi" w:cstheme="minorHAnsi"/>
          <w:color w:val="111111"/>
          <w:sz w:val="22"/>
          <w:szCs w:val="22"/>
          <w:lang w:val="en-GB" w:eastAsia="en-GB"/>
        </w:rPr>
        <w:t xml:space="preserve"> a significant change in behaviour and use of language or someone expressing extreme political views.</w:t>
      </w:r>
    </w:p>
    <w:p w14:paraId="386D2F95" w14:textId="2305E378" w:rsidR="007511B5" w:rsidRPr="001759AE" w:rsidRDefault="007511B5" w:rsidP="007511B5">
      <w:pPr>
        <w:numPr>
          <w:ilvl w:val="0"/>
          <w:numId w:val="9"/>
        </w:numPr>
        <w:shd w:val="clear" w:color="auto" w:fill="FFFFFF"/>
        <w:spacing w:line="330" w:lineRule="atLeast"/>
        <w:ind w:left="1020"/>
        <w:rPr>
          <w:rFonts w:asciiTheme="minorHAnsi" w:eastAsia="Times New Roman" w:hAnsiTheme="minorHAnsi" w:cstheme="minorHAnsi"/>
          <w:color w:val="111111"/>
          <w:sz w:val="22"/>
          <w:szCs w:val="22"/>
          <w:lang w:val="en-GB" w:eastAsia="en-GB"/>
        </w:rPr>
      </w:pPr>
      <w:r w:rsidRPr="007511B5">
        <w:rPr>
          <w:rFonts w:asciiTheme="minorHAnsi" w:eastAsia="Times New Roman" w:hAnsiTheme="minorHAnsi" w:cstheme="minorHAnsi"/>
          <w:b/>
          <w:bCs/>
          <w:color w:val="111111"/>
          <w:sz w:val="22"/>
          <w:szCs w:val="22"/>
          <w:lang w:val="en-GB" w:eastAsia="en-GB"/>
        </w:rPr>
        <w:t>Check</w:t>
      </w:r>
      <w:r w:rsidRPr="007511B5">
        <w:rPr>
          <w:rFonts w:asciiTheme="minorHAnsi" w:eastAsia="Times New Roman" w:hAnsiTheme="minorHAnsi" w:cstheme="minorHAnsi"/>
          <w:color w:val="111111"/>
          <w:sz w:val="22"/>
          <w:szCs w:val="22"/>
          <w:lang w:val="en-GB" w:eastAsia="en-GB"/>
        </w:rPr>
        <w:t xml:space="preserve"> your concern with your manager or </w:t>
      </w:r>
      <w:r w:rsidRPr="001759AE">
        <w:rPr>
          <w:rFonts w:asciiTheme="minorHAnsi" w:eastAsia="Times New Roman" w:hAnsiTheme="minorHAnsi" w:cstheme="minorHAnsi"/>
          <w:color w:val="111111"/>
          <w:sz w:val="22"/>
          <w:szCs w:val="22"/>
          <w:lang w:val="en-GB" w:eastAsia="en-GB"/>
        </w:rPr>
        <w:t>Designated Safeguarding Lead</w:t>
      </w:r>
      <w:r w:rsidRPr="007511B5">
        <w:rPr>
          <w:rFonts w:asciiTheme="minorHAnsi" w:eastAsia="Times New Roman" w:hAnsiTheme="minorHAnsi" w:cstheme="minorHAnsi"/>
          <w:color w:val="111111"/>
          <w:sz w:val="22"/>
          <w:szCs w:val="22"/>
          <w:lang w:val="en-GB" w:eastAsia="en-GB"/>
        </w:rPr>
        <w:t xml:space="preserve"> in confidence, and if needed.</w:t>
      </w:r>
    </w:p>
    <w:p w14:paraId="3AA71838" w14:textId="45421E87" w:rsidR="007511B5" w:rsidRPr="007511B5" w:rsidRDefault="007511B5" w:rsidP="007511B5">
      <w:pPr>
        <w:numPr>
          <w:ilvl w:val="0"/>
          <w:numId w:val="9"/>
        </w:numPr>
        <w:shd w:val="clear" w:color="auto" w:fill="FFFFFF"/>
        <w:spacing w:line="330" w:lineRule="atLeast"/>
        <w:ind w:left="1020"/>
        <w:rPr>
          <w:rFonts w:asciiTheme="minorHAnsi" w:eastAsia="Times New Roman" w:hAnsiTheme="minorHAnsi" w:cstheme="minorHAnsi"/>
          <w:color w:val="111111"/>
          <w:sz w:val="22"/>
          <w:szCs w:val="22"/>
          <w:lang w:val="en-GB" w:eastAsia="en-GB"/>
        </w:rPr>
      </w:pPr>
      <w:r w:rsidRPr="001759AE">
        <w:rPr>
          <w:rFonts w:asciiTheme="minorHAnsi" w:eastAsia="Times New Roman" w:hAnsiTheme="minorHAnsi" w:cstheme="minorHAnsi"/>
          <w:b/>
          <w:bCs/>
          <w:color w:val="111111"/>
          <w:sz w:val="22"/>
          <w:szCs w:val="22"/>
          <w:lang w:val="en-GB" w:eastAsia="en-GB"/>
        </w:rPr>
        <w:t xml:space="preserve">Share </w:t>
      </w:r>
      <w:r w:rsidRPr="001759AE">
        <w:rPr>
          <w:rFonts w:asciiTheme="minorHAnsi" w:eastAsia="Times New Roman" w:hAnsiTheme="minorHAnsi" w:cstheme="minorHAnsi"/>
          <w:color w:val="111111"/>
          <w:sz w:val="22"/>
          <w:szCs w:val="22"/>
          <w:lang w:val="en-GB" w:eastAsia="en-GB"/>
        </w:rPr>
        <w:t>the concern with the police after checking that you have gathered as much relevant information as possible</w:t>
      </w:r>
    </w:p>
    <w:p w14:paraId="402C4F70" w14:textId="77777777" w:rsidR="007511B5" w:rsidRPr="007511B5" w:rsidRDefault="007511B5" w:rsidP="007511B5">
      <w:pPr>
        <w:shd w:val="clear" w:color="auto" w:fill="FFFFFF"/>
        <w:spacing w:after="225"/>
        <w:rPr>
          <w:rFonts w:asciiTheme="minorHAnsi" w:eastAsia="Times New Roman" w:hAnsiTheme="minorHAnsi" w:cstheme="minorHAnsi"/>
          <w:color w:val="0B0C0C"/>
          <w:sz w:val="22"/>
          <w:szCs w:val="22"/>
          <w:lang w:val="en-GB" w:eastAsia="en-GB"/>
        </w:rPr>
      </w:pPr>
    </w:p>
    <w:p w14:paraId="6421BF29" w14:textId="7B02FABF" w:rsidR="007511B5" w:rsidRPr="007511B5" w:rsidRDefault="007511B5" w:rsidP="007511B5">
      <w:pPr>
        <w:shd w:val="clear" w:color="auto" w:fill="FFFFFF"/>
        <w:spacing w:after="225"/>
        <w:rPr>
          <w:rFonts w:asciiTheme="minorHAnsi" w:eastAsia="Times New Roman" w:hAnsiTheme="minorHAnsi" w:cstheme="minorHAnsi"/>
          <w:color w:val="0B0C0C"/>
          <w:sz w:val="22"/>
          <w:szCs w:val="22"/>
          <w:lang w:val="en-GB" w:eastAsia="en-GB"/>
        </w:rPr>
      </w:pPr>
      <w:r w:rsidRPr="001759AE">
        <w:rPr>
          <w:rFonts w:asciiTheme="minorHAnsi" w:eastAsia="Times New Roman" w:hAnsiTheme="minorHAnsi" w:cstheme="minorHAnsi"/>
          <w:color w:val="0B0C0C"/>
          <w:sz w:val="22"/>
          <w:szCs w:val="22"/>
          <w:lang w:val="en-GB" w:eastAsia="en-GB"/>
        </w:rPr>
        <w:t>It is important reme</w:t>
      </w:r>
      <w:r w:rsidR="001759AE" w:rsidRPr="001759AE">
        <w:rPr>
          <w:rFonts w:asciiTheme="minorHAnsi" w:eastAsia="Times New Roman" w:hAnsiTheme="minorHAnsi" w:cstheme="minorHAnsi"/>
          <w:color w:val="0B0C0C"/>
          <w:sz w:val="22"/>
          <w:szCs w:val="22"/>
          <w:lang w:val="en-GB" w:eastAsia="en-GB"/>
        </w:rPr>
        <w:t>m</w:t>
      </w:r>
      <w:r w:rsidRPr="001759AE">
        <w:rPr>
          <w:rFonts w:asciiTheme="minorHAnsi" w:eastAsia="Times New Roman" w:hAnsiTheme="minorHAnsi" w:cstheme="minorHAnsi"/>
          <w:color w:val="0B0C0C"/>
          <w:sz w:val="22"/>
          <w:szCs w:val="22"/>
          <w:lang w:val="en-GB" w:eastAsia="en-GB"/>
        </w:rPr>
        <w:t>ber that when this information is shared that-</w:t>
      </w:r>
    </w:p>
    <w:p w14:paraId="7DAF77FC" w14:textId="77777777" w:rsidR="007511B5" w:rsidRPr="007511B5" w:rsidRDefault="007511B5" w:rsidP="007511B5">
      <w:pPr>
        <w:numPr>
          <w:ilvl w:val="0"/>
          <w:numId w:val="8"/>
        </w:numPr>
        <w:shd w:val="clear" w:color="auto" w:fill="FFFFFF"/>
        <w:spacing w:before="100" w:beforeAutospacing="1" w:after="150"/>
        <w:rPr>
          <w:rFonts w:asciiTheme="minorHAnsi" w:eastAsia="Times New Roman" w:hAnsiTheme="minorHAnsi" w:cstheme="minorHAnsi"/>
          <w:color w:val="0B0C0C"/>
          <w:sz w:val="22"/>
          <w:szCs w:val="22"/>
          <w:lang w:val="en-GB" w:eastAsia="en-GB"/>
        </w:rPr>
      </w:pPr>
      <w:r w:rsidRPr="007511B5">
        <w:rPr>
          <w:rFonts w:asciiTheme="minorHAnsi" w:eastAsia="Times New Roman" w:hAnsiTheme="minorHAnsi" w:cstheme="minorHAnsi"/>
          <w:color w:val="0B0C0C"/>
          <w:sz w:val="22"/>
          <w:szCs w:val="22"/>
          <w:lang w:val="en-GB" w:eastAsia="en-GB"/>
        </w:rPr>
        <w:t>it's informed</w:t>
      </w:r>
    </w:p>
    <w:p w14:paraId="4F9AF48F" w14:textId="77777777" w:rsidR="007511B5" w:rsidRPr="007511B5" w:rsidRDefault="007511B5" w:rsidP="007511B5">
      <w:pPr>
        <w:numPr>
          <w:ilvl w:val="0"/>
          <w:numId w:val="8"/>
        </w:numPr>
        <w:shd w:val="clear" w:color="auto" w:fill="FFFFFF"/>
        <w:spacing w:before="100" w:beforeAutospacing="1" w:after="150"/>
        <w:rPr>
          <w:rFonts w:asciiTheme="minorHAnsi" w:eastAsia="Times New Roman" w:hAnsiTheme="minorHAnsi" w:cstheme="minorHAnsi"/>
          <w:color w:val="0B0C0C"/>
          <w:sz w:val="22"/>
          <w:szCs w:val="22"/>
          <w:lang w:val="en-GB" w:eastAsia="en-GB"/>
        </w:rPr>
      </w:pPr>
      <w:r w:rsidRPr="007511B5">
        <w:rPr>
          <w:rFonts w:asciiTheme="minorHAnsi" w:eastAsia="Times New Roman" w:hAnsiTheme="minorHAnsi" w:cstheme="minorHAnsi"/>
          <w:color w:val="0B0C0C"/>
          <w:sz w:val="22"/>
          <w:szCs w:val="22"/>
          <w:lang w:val="en-GB" w:eastAsia="en-GB"/>
        </w:rPr>
        <w:t>it's with good intention</w:t>
      </w:r>
    </w:p>
    <w:p w14:paraId="79B2F310" w14:textId="3CBB07A6" w:rsidR="00773041" w:rsidRPr="001759AE" w:rsidRDefault="007511B5" w:rsidP="00773041">
      <w:pPr>
        <w:numPr>
          <w:ilvl w:val="0"/>
          <w:numId w:val="8"/>
        </w:numPr>
        <w:shd w:val="clear" w:color="auto" w:fill="FFFFFF"/>
        <w:spacing w:before="100" w:beforeAutospacing="1" w:after="150"/>
        <w:rPr>
          <w:rFonts w:asciiTheme="minorHAnsi" w:eastAsia="Times New Roman" w:hAnsiTheme="minorHAnsi" w:cstheme="minorHAnsi"/>
          <w:color w:val="0B0C0C"/>
          <w:sz w:val="22"/>
          <w:szCs w:val="22"/>
          <w:lang w:val="en-GB" w:eastAsia="en-GB"/>
        </w:rPr>
      </w:pPr>
      <w:r w:rsidRPr="007511B5">
        <w:rPr>
          <w:rFonts w:asciiTheme="minorHAnsi" w:eastAsia="Times New Roman" w:hAnsiTheme="minorHAnsi" w:cstheme="minorHAnsi"/>
          <w:color w:val="0B0C0C"/>
          <w:sz w:val="22"/>
          <w:szCs w:val="22"/>
          <w:lang w:val="en-GB" w:eastAsia="en-GB"/>
        </w:rPr>
        <w:t>the response to that concern is considered, and proportionate</w:t>
      </w:r>
    </w:p>
    <w:p w14:paraId="6123B076" w14:textId="77777777" w:rsidR="00773041" w:rsidRPr="001759AE" w:rsidRDefault="00773041" w:rsidP="00773041">
      <w:pPr>
        <w:rPr>
          <w:rFonts w:asciiTheme="minorHAnsi" w:hAnsiTheme="minorHAnsi" w:cstheme="minorHAnsi"/>
          <w:sz w:val="22"/>
          <w:szCs w:val="22"/>
        </w:rPr>
      </w:pPr>
      <w:r w:rsidRPr="001759AE">
        <w:rPr>
          <w:rFonts w:asciiTheme="minorHAnsi" w:hAnsiTheme="minorHAnsi" w:cstheme="minorHAnsi"/>
          <w:sz w:val="22"/>
          <w:szCs w:val="22"/>
        </w:rPr>
        <w:lastRenderedPageBreak/>
        <w:t>If you have concerns that a child or young person may be vulnerable to violent extremism or radicalisation you should seek advice from the person within your organisation who has responsibility for safeguarding and follow your own agency procedures in relation to notification of safeguarding issues</w:t>
      </w:r>
      <w:r w:rsidRPr="001759AE">
        <w:rPr>
          <w:rFonts w:asciiTheme="minorHAnsi" w:hAnsiTheme="minorHAnsi" w:cstheme="minorHAnsi"/>
          <w:b/>
          <w:bCs/>
          <w:sz w:val="22"/>
          <w:szCs w:val="22"/>
        </w:rPr>
        <w:t>. If you feel that there is an immediate danger to the life of the individual or others then call 999.</w:t>
      </w:r>
    </w:p>
    <w:p w14:paraId="31357E41" w14:textId="77777777" w:rsidR="00773041" w:rsidRPr="001759AE" w:rsidRDefault="00773041" w:rsidP="00773041">
      <w:pPr>
        <w:rPr>
          <w:rFonts w:asciiTheme="minorHAnsi" w:hAnsiTheme="minorHAnsi" w:cstheme="minorHAnsi"/>
          <w:sz w:val="22"/>
          <w:szCs w:val="22"/>
        </w:rPr>
      </w:pPr>
    </w:p>
    <w:p w14:paraId="6C393FDA" w14:textId="77777777" w:rsidR="00773041" w:rsidRPr="001759AE" w:rsidRDefault="00773041" w:rsidP="00773041">
      <w:pPr>
        <w:rPr>
          <w:rFonts w:asciiTheme="minorHAnsi" w:hAnsiTheme="minorHAnsi" w:cstheme="minorHAnsi"/>
          <w:sz w:val="22"/>
          <w:szCs w:val="22"/>
        </w:rPr>
      </w:pPr>
      <w:r w:rsidRPr="001759AE">
        <w:rPr>
          <w:rFonts w:asciiTheme="minorHAnsi" w:hAnsiTheme="minorHAnsi" w:cstheme="minorHAnsi"/>
          <w:sz w:val="22"/>
          <w:szCs w:val="22"/>
        </w:rPr>
        <w:t>If following initial discussions there are serious safeguarding concerns in relation to the young person’s vulnerability to violent extremism or radicalisation then these should be submitted on the multi-agency referral form in line with the Referrals Procedure to Children’s Social Care. Once this notification is received, the case will be passed to the multi-agency safeguarding hub for a case discussion. </w:t>
      </w:r>
    </w:p>
    <w:p w14:paraId="6B538FE5" w14:textId="77777777" w:rsidR="00773041" w:rsidRPr="001759AE" w:rsidRDefault="00773041" w:rsidP="00773041">
      <w:pPr>
        <w:rPr>
          <w:rFonts w:asciiTheme="minorHAnsi" w:hAnsiTheme="minorHAnsi" w:cstheme="minorHAnsi"/>
          <w:sz w:val="22"/>
          <w:szCs w:val="22"/>
        </w:rPr>
      </w:pPr>
    </w:p>
    <w:p w14:paraId="7FC42E36" w14:textId="136286E1" w:rsidR="00773041" w:rsidRPr="001759AE" w:rsidRDefault="00773041" w:rsidP="00773041">
      <w:pPr>
        <w:rPr>
          <w:rFonts w:asciiTheme="minorHAnsi" w:hAnsiTheme="minorHAnsi" w:cstheme="minorHAnsi"/>
          <w:sz w:val="22"/>
          <w:szCs w:val="22"/>
        </w:rPr>
      </w:pPr>
      <w:r w:rsidRPr="001759AE">
        <w:rPr>
          <w:rFonts w:asciiTheme="minorHAnsi" w:hAnsiTheme="minorHAnsi" w:cstheme="minorHAnsi"/>
          <w:sz w:val="22"/>
          <w:szCs w:val="22"/>
        </w:rPr>
        <w:t>Advice and guidance can be sought from the Prevent Engagement Officers at Northamptonshire Police by emailing: </w:t>
      </w:r>
      <w:hyperlink r:id="rId7" w:tgtFrame="_blank" w:tooltip="Prevent" w:history="1">
        <w:r w:rsidRPr="00C634A7">
          <w:rPr>
            <w:rStyle w:val="Strong"/>
            <w:rFonts w:asciiTheme="minorHAnsi" w:hAnsiTheme="minorHAnsi" w:cstheme="minorHAnsi"/>
            <w:sz w:val="22"/>
            <w:szCs w:val="22"/>
            <w:u w:val="single"/>
          </w:rPr>
          <w:t>prevent@northants.pnn.police.uk</w:t>
        </w:r>
      </w:hyperlink>
      <w:r w:rsidRPr="00C634A7">
        <w:rPr>
          <w:rFonts w:asciiTheme="minorHAnsi" w:hAnsiTheme="minorHAnsi" w:cstheme="minorHAnsi"/>
          <w:sz w:val="22"/>
          <w:szCs w:val="22"/>
        </w:rPr>
        <w:t xml:space="preserve"> or phoning 101 </w:t>
      </w:r>
      <w:r w:rsidR="00DE0EEC" w:rsidRPr="00C634A7">
        <w:rPr>
          <w:rFonts w:asciiTheme="minorHAnsi" w:hAnsiTheme="minorHAnsi" w:cstheme="minorHAnsi"/>
          <w:sz w:val="22"/>
          <w:szCs w:val="22"/>
        </w:rPr>
        <w:t>ext.341166</w:t>
      </w:r>
      <w:r w:rsidRPr="00C634A7">
        <w:rPr>
          <w:rFonts w:asciiTheme="minorHAnsi" w:hAnsiTheme="minorHAnsi" w:cstheme="minorHAnsi"/>
          <w:sz w:val="22"/>
          <w:szCs w:val="22"/>
        </w:rPr>
        <w:t> </w:t>
      </w:r>
      <w:r w:rsidR="000516C3" w:rsidRPr="00C634A7">
        <w:rPr>
          <w:rFonts w:asciiTheme="minorHAnsi" w:hAnsiTheme="minorHAnsi" w:cstheme="minorHAnsi"/>
          <w:sz w:val="22"/>
          <w:szCs w:val="22"/>
        </w:rPr>
        <w:t>or</w:t>
      </w:r>
      <w:r w:rsidR="000516C3" w:rsidRPr="00C634A7">
        <w:rPr>
          <w:rFonts w:asciiTheme="minorHAnsi" w:hAnsiTheme="minorHAnsi" w:cstheme="minorHAnsi"/>
          <w:color w:val="1F2025"/>
          <w:sz w:val="22"/>
          <w:szCs w:val="22"/>
          <w:shd w:val="clear" w:color="auto" w:fill="FFFFFF"/>
        </w:rPr>
        <w:t xml:space="preserve"> call the national police Prevent advice line </w:t>
      </w:r>
      <w:hyperlink r:id="rId8" w:history="1">
        <w:r w:rsidR="000516C3" w:rsidRPr="00C634A7">
          <w:rPr>
            <w:rStyle w:val="Hyperlink"/>
            <w:rFonts w:asciiTheme="minorHAnsi" w:hAnsiTheme="minorHAnsi" w:cstheme="minorHAnsi"/>
            <w:color w:val="003399"/>
            <w:sz w:val="22"/>
            <w:szCs w:val="22"/>
            <w:bdr w:val="none" w:sz="0" w:space="0" w:color="auto" w:frame="1"/>
            <w:shd w:val="clear" w:color="auto" w:fill="FFFFFF"/>
          </w:rPr>
          <w:t>0800 011 3764</w:t>
        </w:r>
      </w:hyperlink>
      <w:r w:rsidR="000516C3" w:rsidRPr="00C634A7">
        <w:rPr>
          <w:rFonts w:asciiTheme="minorHAnsi" w:hAnsiTheme="minorHAnsi" w:cstheme="minorHAnsi"/>
          <w:color w:val="1F2025"/>
          <w:sz w:val="22"/>
          <w:szCs w:val="22"/>
          <w:shd w:val="clear" w:color="auto" w:fill="FFFFFF"/>
        </w:rPr>
        <w:t>,</w:t>
      </w:r>
    </w:p>
    <w:p w14:paraId="0C60417D" w14:textId="35026ED2" w:rsidR="00773041" w:rsidRPr="001759AE" w:rsidRDefault="007511B5" w:rsidP="00773041">
      <w:pPr>
        <w:rPr>
          <w:rFonts w:asciiTheme="minorHAnsi" w:hAnsiTheme="minorHAnsi" w:cstheme="minorHAnsi"/>
          <w:color w:val="555555"/>
          <w:sz w:val="22"/>
          <w:szCs w:val="22"/>
        </w:rPr>
      </w:pPr>
      <w:r w:rsidRPr="001759AE">
        <w:rPr>
          <w:rFonts w:asciiTheme="minorHAnsi" w:hAnsiTheme="minorHAnsi" w:cstheme="minorHAnsi"/>
          <w:color w:val="555555"/>
          <w:sz w:val="22"/>
          <w:szCs w:val="22"/>
        </w:rPr>
        <w:t xml:space="preserve"> </w:t>
      </w:r>
    </w:p>
    <w:p w14:paraId="7E399E29" w14:textId="77777777" w:rsidR="00773041" w:rsidRPr="001759AE" w:rsidRDefault="00773041">
      <w:pPr>
        <w:rPr>
          <w:rFonts w:asciiTheme="minorHAnsi" w:hAnsiTheme="minorHAnsi" w:cstheme="minorHAnsi"/>
          <w:sz w:val="22"/>
          <w:szCs w:val="22"/>
        </w:rPr>
      </w:pPr>
    </w:p>
    <w:sectPr w:rsidR="00773041" w:rsidRPr="001759A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B3A86" w14:textId="77777777" w:rsidR="00110CCB" w:rsidRDefault="00110CCB" w:rsidP="00FA3128">
      <w:r>
        <w:separator/>
      </w:r>
    </w:p>
  </w:endnote>
  <w:endnote w:type="continuationSeparator" w:id="0">
    <w:p w14:paraId="61489795" w14:textId="77777777" w:rsidR="00110CCB" w:rsidRDefault="00110CCB" w:rsidP="00FA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88507" w14:textId="77777777" w:rsidR="00110CCB" w:rsidRDefault="00110CCB" w:rsidP="00FA3128">
      <w:r>
        <w:separator/>
      </w:r>
    </w:p>
  </w:footnote>
  <w:footnote w:type="continuationSeparator" w:id="0">
    <w:p w14:paraId="24D6AD12" w14:textId="77777777" w:rsidR="00110CCB" w:rsidRDefault="00110CCB" w:rsidP="00FA3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94428" w14:textId="77777777" w:rsidR="005C5C66" w:rsidRPr="00F6192B" w:rsidRDefault="00FA3128" w:rsidP="005C5C66">
    <w:pPr>
      <w:pStyle w:val="Header"/>
      <w:jc w:val="center"/>
      <w:rPr>
        <w:rFonts w:ascii="Comic Sans MS" w:hAnsi="Comic Sans MS"/>
        <w:sz w:val="32"/>
        <w:szCs w:val="32"/>
      </w:rPr>
    </w:pPr>
    <w:r w:rsidRPr="00F6192B">
      <w:rPr>
        <w:rFonts w:ascii="Comic Sans MS" w:hAnsi="Comic Sans MS"/>
        <w:sz w:val="32"/>
        <w:szCs w:val="32"/>
      </w:rPr>
      <w:t>Clarecroft Day Nurs</w:t>
    </w:r>
    <w:r w:rsidR="005C5C66" w:rsidRPr="00F6192B">
      <w:rPr>
        <w:rFonts w:ascii="Comic Sans MS" w:hAnsi="Comic Sans MS"/>
        <w:sz w:val="32"/>
        <w:szCs w:val="32"/>
      </w:rPr>
      <w:t xml:space="preserve">ery </w:t>
    </w:r>
  </w:p>
  <w:p w14:paraId="7DDA8C55" w14:textId="6F345261" w:rsidR="00FA3128" w:rsidRPr="00F6192B" w:rsidRDefault="005C5C66" w:rsidP="005C5C66">
    <w:pPr>
      <w:pStyle w:val="Header"/>
      <w:jc w:val="center"/>
      <w:rPr>
        <w:rFonts w:ascii="Comic Sans MS" w:hAnsi="Comic Sans MS"/>
        <w:sz w:val="32"/>
        <w:szCs w:val="32"/>
      </w:rPr>
    </w:pPr>
    <w:r w:rsidRPr="00F6192B">
      <w:rPr>
        <w:rFonts w:ascii="Comic Sans MS" w:hAnsi="Comic Sans MS"/>
        <w:sz w:val="32"/>
        <w:szCs w:val="32"/>
      </w:rPr>
      <w:t>Prevent Duty</w:t>
    </w:r>
    <w:r w:rsidR="00FA3128" w:rsidRPr="00F6192B">
      <w:rPr>
        <w:rFonts w:ascii="Comic Sans MS" w:hAnsi="Comic Sans MS"/>
        <w:sz w:val="32"/>
        <w:szCs w:val="32"/>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B12AA"/>
    <w:multiLevelType w:val="hybridMultilevel"/>
    <w:tmpl w:val="787E17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FD35003"/>
    <w:multiLevelType w:val="hybridMultilevel"/>
    <w:tmpl w:val="8D764F10"/>
    <w:lvl w:ilvl="0" w:tplc="5BA678A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C07A21"/>
    <w:multiLevelType w:val="multilevel"/>
    <w:tmpl w:val="2DC6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1C2EFA"/>
    <w:multiLevelType w:val="hybridMultilevel"/>
    <w:tmpl w:val="59907106"/>
    <w:lvl w:ilvl="0" w:tplc="5BA678A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302863"/>
    <w:multiLevelType w:val="hybridMultilevel"/>
    <w:tmpl w:val="6A62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27852"/>
    <w:multiLevelType w:val="multilevel"/>
    <w:tmpl w:val="73F2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4A6D7C"/>
    <w:multiLevelType w:val="multilevel"/>
    <w:tmpl w:val="FE524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49028490">
    <w:abstractNumId w:val="6"/>
  </w:num>
  <w:num w:numId="2" w16cid:durableId="412439772">
    <w:abstractNumId w:val="2"/>
  </w:num>
  <w:num w:numId="3" w16cid:durableId="876893291">
    <w:abstractNumId w:val="3"/>
  </w:num>
  <w:num w:numId="4" w16cid:durableId="260921517">
    <w:abstractNumId w:val="8"/>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1829244830">
    <w:abstractNumId w:val="5"/>
  </w:num>
  <w:num w:numId="6" w16cid:durableId="13013067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8112995">
    <w:abstractNumId w:val="1"/>
  </w:num>
  <w:num w:numId="8" w16cid:durableId="1656301768">
    <w:abstractNumId w:val="4"/>
  </w:num>
  <w:num w:numId="9" w16cid:durableId="2080904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I2ptLRmMbCghr7MeRxoaE1Gp4P+5ex4umZ7+tjbF9g8mkIsAAylC6GV/2UtKf3r2jBqMnBAWJ42Ra7hBrovqMg==" w:salt="dOTYf06tvwmGHiej4TkoM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28"/>
    <w:rsid w:val="000516C3"/>
    <w:rsid w:val="00110CCB"/>
    <w:rsid w:val="00167881"/>
    <w:rsid w:val="001759AE"/>
    <w:rsid w:val="002A3B39"/>
    <w:rsid w:val="00390876"/>
    <w:rsid w:val="003E55E4"/>
    <w:rsid w:val="004C5248"/>
    <w:rsid w:val="00501367"/>
    <w:rsid w:val="005C5C66"/>
    <w:rsid w:val="006C1DBB"/>
    <w:rsid w:val="007302BD"/>
    <w:rsid w:val="007511B5"/>
    <w:rsid w:val="00755BB4"/>
    <w:rsid w:val="00773041"/>
    <w:rsid w:val="00941EB3"/>
    <w:rsid w:val="00A70D2F"/>
    <w:rsid w:val="00AA1A72"/>
    <w:rsid w:val="00AD45D7"/>
    <w:rsid w:val="00BD2AFD"/>
    <w:rsid w:val="00C634A7"/>
    <w:rsid w:val="00CA65F3"/>
    <w:rsid w:val="00DD0BEF"/>
    <w:rsid w:val="00DE0EEC"/>
    <w:rsid w:val="00E93EA1"/>
    <w:rsid w:val="00F6192B"/>
    <w:rsid w:val="00F96E85"/>
    <w:rsid w:val="00FA3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2441"/>
  <w15:chartTrackingRefBased/>
  <w15:docId w15:val="{87652FE4-D4DE-448E-8C9E-E52084EE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28"/>
    <w:pPr>
      <w:spacing w:after="0" w:line="240" w:lineRule="auto"/>
    </w:pPr>
    <w:rPr>
      <w:rFonts w:ascii="Cambria" w:eastAsia="Cambria" w:hAnsi="Cambria" w:cs="Times New Roman"/>
      <w:sz w:val="24"/>
      <w:szCs w:val="24"/>
      <w:lang w:val="en-US"/>
    </w:rPr>
  </w:style>
  <w:style w:type="paragraph" w:styleId="Heading3">
    <w:name w:val="heading 3"/>
    <w:basedOn w:val="Normal"/>
    <w:link w:val="Heading3Char"/>
    <w:uiPriority w:val="9"/>
    <w:semiHidden/>
    <w:unhideWhenUsed/>
    <w:qFormat/>
    <w:rsid w:val="00773041"/>
    <w:pPr>
      <w:spacing w:before="100" w:beforeAutospacing="1" w:after="100" w:afterAutospacing="1"/>
      <w:outlineLvl w:val="2"/>
    </w:pPr>
    <w:rPr>
      <w:rFonts w:ascii="Calibri" w:eastAsia="Times New Roman" w:hAnsi="Calibri" w:cs="Calibri"/>
      <w:b/>
      <w:bCs/>
      <w:sz w:val="27"/>
      <w:szCs w:val="27"/>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128"/>
    <w:pPr>
      <w:tabs>
        <w:tab w:val="center" w:pos="4513"/>
        <w:tab w:val="right" w:pos="9026"/>
      </w:tabs>
    </w:pPr>
  </w:style>
  <w:style w:type="character" w:customStyle="1" w:styleId="HeaderChar">
    <w:name w:val="Header Char"/>
    <w:basedOn w:val="DefaultParagraphFont"/>
    <w:link w:val="Header"/>
    <w:uiPriority w:val="99"/>
    <w:rsid w:val="00FA3128"/>
  </w:style>
  <w:style w:type="paragraph" w:styleId="Footer">
    <w:name w:val="footer"/>
    <w:basedOn w:val="Normal"/>
    <w:link w:val="FooterChar"/>
    <w:uiPriority w:val="99"/>
    <w:unhideWhenUsed/>
    <w:rsid w:val="00FA3128"/>
    <w:pPr>
      <w:tabs>
        <w:tab w:val="center" w:pos="4513"/>
        <w:tab w:val="right" w:pos="9026"/>
      </w:tabs>
    </w:pPr>
  </w:style>
  <w:style w:type="character" w:customStyle="1" w:styleId="FooterChar">
    <w:name w:val="Footer Char"/>
    <w:basedOn w:val="DefaultParagraphFont"/>
    <w:link w:val="Footer"/>
    <w:uiPriority w:val="99"/>
    <w:rsid w:val="00FA3128"/>
  </w:style>
  <w:style w:type="paragraph" w:styleId="ListParagraph">
    <w:name w:val="List Paragraph"/>
    <w:basedOn w:val="Normal"/>
    <w:uiPriority w:val="34"/>
    <w:qFormat/>
    <w:rsid w:val="00FA3128"/>
    <w:pPr>
      <w:ind w:left="720"/>
      <w:contextualSpacing/>
    </w:pPr>
  </w:style>
  <w:style w:type="character" w:customStyle="1" w:styleId="Heading3Char">
    <w:name w:val="Heading 3 Char"/>
    <w:basedOn w:val="DefaultParagraphFont"/>
    <w:link w:val="Heading3"/>
    <w:uiPriority w:val="9"/>
    <w:semiHidden/>
    <w:rsid w:val="00773041"/>
    <w:rPr>
      <w:rFonts w:ascii="Calibri" w:eastAsia="Times New Roman" w:hAnsi="Calibri" w:cs="Calibri"/>
      <w:b/>
      <w:bCs/>
      <w:sz w:val="27"/>
      <w:szCs w:val="27"/>
      <w:lang w:eastAsia="en-GB"/>
    </w:rPr>
  </w:style>
  <w:style w:type="character" w:styleId="Strong">
    <w:name w:val="Strong"/>
    <w:basedOn w:val="DefaultParagraphFont"/>
    <w:uiPriority w:val="22"/>
    <w:qFormat/>
    <w:rsid w:val="00773041"/>
    <w:rPr>
      <w:b/>
      <w:bCs/>
    </w:rPr>
  </w:style>
  <w:style w:type="character" w:styleId="Hyperlink">
    <w:name w:val="Hyperlink"/>
    <w:basedOn w:val="DefaultParagraphFont"/>
    <w:uiPriority w:val="99"/>
    <w:semiHidden/>
    <w:rsid w:val="000516C3"/>
    <w:rPr>
      <w:rFonts w:cs="Times New Roman"/>
      <w:color w:val="0000FF"/>
      <w:u w:val="single"/>
    </w:rPr>
  </w:style>
  <w:style w:type="character" w:styleId="UnresolvedMention">
    <w:name w:val="Unresolved Mention"/>
    <w:basedOn w:val="DefaultParagraphFont"/>
    <w:uiPriority w:val="99"/>
    <w:semiHidden/>
    <w:unhideWhenUsed/>
    <w:rsid w:val="00C63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708154">
      <w:bodyDiv w:val="1"/>
      <w:marLeft w:val="0"/>
      <w:marRight w:val="0"/>
      <w:marTop w:val="0"/>
      <w:marBottom w:val="0"/>
      <w:divBdr>
        <w:top w:val="none" w:sz="0" w:space="0" w:color="auto"/>
        <w:left w:val="none" w:sz="0" w:space="0" w:color="auto"/>
        <w:bottom w:val="none" w:sz="0" w:space="0" w:color="auto"/>
        <w:right w:val="none" w:sz="0" w:space="0" w:color="auto"/>
      </w:divBdr>
    </w:div>
    <w:div w:id="1533306273">
      <w:bodyDiv w:val="1"/>
      <w:marLeft w:val="0"/>
      <w:marRight w:val="0"/>
      <w:marTop w:val="0"/>
      <w:marBottom w:val="0"/>
      <w:divBdr>
        <w:top w:val="none" w:sz="0" w:space="0" w:color="auto"/>
        <w:left w:val="none" w:sz="0" w:space="0" w:color="auto"/>
        <w:bottom w:val="none" w:sz="0" w:space="0" w:color="auto"/>
        <w:right w:val="none" w:sz="0" w:space="0" w:color="auto"/>
      </w:divBdr>
      <w:divsChild>
        <w:div w:id="288391043">
          <w:marLeft w:val="0"/>
          <w:marRight w:val="0"/>
          <w:marTop w:val="120"/>
          <w:marBottom w:val="120"/>
          <w:divBdr>
            <w:top w:val="none" w:sz="0" w:space="0" w:color="auto"/>
            <w:left w:val="none" w:sz="0" w:space="0" w:color="auto"/>
            <w:bottom w:val="none" w:sz="0" w:space="0" w:color="auto"/>
            <w:right w:val="none" w:sz="0" w:space="0" w:color="auto"/>
          </w:divBdr>
        </w:div>
        <w:div w:id="1927764006">
          <w:marLeft w:val="0"/>
          <w:marRight w:val="0"/>
          <w:marTop w:val="120"/>
          <w:marBottom w:val="120"/>
          <w:divBdr>
            <w:top w:val="none" w:sz="0" w:space="0" w:color="auto"/>
            <w:left w:val="none" w:sz="0" w:space="0" w:color="auto"/>
            <w:bottom w:val="none" w:sz="0" w:space="0" w:color="auto"/>
            <w:right w:val="none" w:sz="0" w:space="0" w:color="auto"/>
          </w:divBdr>
        </w:div>
      </w:divsChild>
    </w:div>
    <w:div w:id="1625842502">
      <w:bodyDiv w:val="1"/>
      <w:marLeft w:val="0"/>
      <w:marRight w:val="0"/>
      <w:marTop w:val="0"/>
      <w:marBottom w:val="0"/>
      <w:divBdr>
        <w:top w:val="none" w:sz="0" w:space="0" w:color="auto"/>
        <w:left w:val="none" w:sz="0" w:space="0" w:color="auto"/>
        <w:bottom w:val="none" w:sz="0" w:space="0" w:color="auto"/>
        <w:right w:val="none" w:sz="0" w:space="0" w:color="auto"/>
      </w:divBdr>
      <w:divsChild>
        <w:div w:id="164562073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00011%203764" TargetMode="External"/><Relationship Id="rId3" Type="http://schemas.openxmlformats.org/officeDocument/2006/relationships/settings" Target="settings.xml"/><Relationship Id="rId7" Type="http://schemas.openxmlformats.org/officeDocument/2006/relationships/hyperlink" Target="mailto:prevent@northants.pnn.police.uk?subject=Prev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1387</Words>
  <Characters>7906</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Gemmamike</dc:creator>
  <cp:keywords/>
  <dc:description/>
  <cp:lastModifiedBy>Admin Clarecroft</cp:lastModifiedBy>
  <cp:revision>4</cp:revision>
  <cp:lastPrinted>2021-01-12T14:41:00Z</cp:lastPrinted>
  <dcterms:created xsi:type="dcterms:W3CDTF">2023-12-06T16:57:00Z</dcterms:created>
  <dcterms:modified xsi:type="dcterms:W3CDTF">2024-11-19T17:49:00Z</dcterms:modified>
</cp:coreProperties>
</file>